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1B1E" w:rsidRDefault="000E47D4" w:rsidP="000E47D4">
      <w:pPr>
        <w:jc w:val="right"/>
        <w:rPr>
          <w:rtl/>
        </w:rPr>
      </w:pPr>
      <w:bookmarkStart w:id="0" w:name="_GoBack"/>
      <w:bookmarkEnd w:id="0"/>
      <w:r>
        <w:rPr>
          <w:rFonts w:hint="cs"/>
          <w:rtl/>
        </w:rPr>
        <w:t>16/06/2019</w:t>
      </w:r>
    </w:p>
    <w:p w:rsidR="000E47D4" w:rsidRDefault="000E47D4" w:rsidP="000E47D4">
      <w:pPr>
        <w:jc w:val="right"/>
        <w:rPr>
          <w:rtl/>
        </w:rPr>
      </w:pPr>
    </w:p>
    <w:p w:rsidR="000E47D4" w:rsidRDefault="000E47D4" w:rsidP="000E47D4">
      <w:pPr>
        <w:rPr>
          <w:rtl/>
        </w:rPr>
      </w:pPr>
      <w:r>
        <w:rPr>
          <w:rFonts w:hint="cs"/>
          <w:rtl/>
        </w:rPr>
        <w:t>שלום רב,</w:t>
      </w:r>
    </w:p>
    <w:p w:rsidR="000E47D4" w:rsidRDefault="000E47D4" w:rsidP="000E47D4">
      <w:pPr>
        <w:rPr>
          <w:rtl/>
        </w:rPr>
      </w:pPr>
    </w:p>
    <w:p w:rsidR="000E47D4" w:rsidRDefault="000E47D4" w:rsidP="000E47D4">
      <w:pPr>
        <w:jc w:val="center"/>
        <w:rPr>
          <w:b/>
          <w:bCs/>
          <w:u w:val="single"/>
          <w:rtl/>
        </w:rPr>
      </w:pPr>
      <w:r>
        <w:rPr>
          <w:rFonts w:hint="cs"/>
          <w:rtl/>
        </w:rPr>
        <w:t xml:space="preserve">הנדון: </w:t>
      </w:r>
      <w:r w:rsidRPr="000E47D4">
        <w:rPr>
          <w:rFonts w:hint="cs"/>
          <w:b/>
          <w:bCs/>
          <w:u w:val="single"/>
          <w:rtl/>
        </w:rPr>
        <w:t xml:space="preserve">מכרז 04/2019/ש </w:t>
      </w:r>
      <w:r w:rsidRPr="000E47D4">
        <w:rPr>
          <w:b/>
          <w:bCs/>
          <w:u w:val="single"/>
          <w:rtl/>
        </w:rPr>
        <w:t>–</w:t>
      </w:r>
      <w:r w:rsidRPr="000E47D4">
        <w:rPr>
          <w:rFonts w:hint="cs"/>
          <w:b/>
          <w:bCs/>
          <w:u w:val="single"/>
          <w:rtl/>
        </w:rPr>
        <w:t xml:space="preserve"> מענה לשאלות הבהרה סבב 3</w:t>
      </w:r>
    </w:p>
    <w:p w:rsidR="000E47D4" w:rsidRDefault="000E47D4" w:rsidP="000E47D4">
      <w:pPr>
        <w:rPr>
          <w:rtl/>
        </w:rPr>
      </w:pPr>
    </w:p>
    <w:p w:rsidR="000E47D4" w:rsidRPr="000F5B38" w:rsidRDefault="000E47D4" w:rsidP="00E72DD4">
      <w:pPr>
        <w:pStyle w:val="Heading1"/>
        <w:numPr>
          <w:ilvl w:val="0"/>
          <w:numId w:val="32"/>
        </w:numPr>
        <w:rPr>
          <w:b w:val="0"/>
          <w:bCs w:val="0"/>
          <w:color w:val="auto"/>
          <w:sz w:val="24"/>
          <w:szCs w:val="24"/>
          <w:u w:val="single"/>
          <w:rtl/>
        </w:rPr>
      </w:pPr>
      <w:r w:rsidRPr="000F5B38">
        <w:rPr>
          <w:rFonts w:hint="cs"/>
          <w:b w:val="0"/>
          <w:bCs w:val="0"/>
          <w:color w:val="auto"/>
          <w:sz w:val="24"/>
          <w:szCs w:val="24"/>
          <w:u w:val="single"/>
          <w:rtl/>
        </w:rPr>
        <w:t>מענה לשאלות לגוף המכרז</w:t>
      </w:r>
    </w:p>
    <w:tbl>
      <w:tblPr>
        <w:bidiVisual/>
        <w:tblW w:w="9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0"/>
        <w:gridCol w:w="1266"/>
        <w:gridCol w:w="4253"/>
        <w:gridCol w:w="3544"/>
      </w:tblGrid>
      <w:tr w:rsidR="00F643D6" w:rsidRPr="00464D8F" w:rsidTr="00FA1A00">
        <w:trPr>
          <w:tblHeader/>
        </w:trPr>
        <w:tc>
          <w:tcPr>
            <w:tcW w:w="730" w:type="dxa"/>
            <w:gridSpan w:val="2"/>
            <w:shd w:val="clear" w:color="auto" w:fill="BDD6EE" w:themeFill="accent1" w:themeFillTint="66"/>
          </w:tcPr>
          <w:p w:rsidR="000E47D4" w:rsidRPr="00464D8F" w:rsidRDefault="000E47D4" w:rsidP="00464D8F">
            <w:pPr>
              <w:spacing w:after="0" w:line="240" w:lineRule="auto"/>
              <w:jc w:val="center"/>
              <w:rPr>
                <w:b/>
                <w:bCs/>
                <w:sz w:val="22"/>
                <w:szCs w:val="22"/>
                <w:rtl/>
              </w:rPr>
            </w:pPr>
            <w:r w:rsidRPr="00464D8F">
              <w:rPr>
                <w:rFonts w:hint="cs"/>
                <w:b/>
                <w:bCs/>
                <w:sz w:val="22"/>
                <w:szCs w:val="22"/>
                <w:rtl/>
              </w:rPr>
              <w:t>#</w:t>
            </w:r>
          </w:p>
        </w:tc>
        <w:tc>
          <w:tcPr>
            <w:tcW w:w="1266" w:type="dxa"/>
            <w:shd w:val="clear" w:color="auto" w:fill="BDD6EE" w:themeFill="accent1" w:themeFillTint="66"/>
          </w:tcPr>
          <w:p w:rsidR="000E47D4" w:rsidRPr="00464D8F" w:rsidRDefault="000E47D4" w:rsidP="00464D8F">
            <w:pPr>
              <w:spacing w:after="0" w:line="240" w:lineRule="auto"/>
              <w:jc w:val="center"/>
              <w:rPr>
                <w:b/>
                <w:bCs/>
                <w:sz w:val="22"/>
                <w:szCs w:val="22"/>
                <w:rtl/>
              </w:rPr>
            </w:pPr>
            <w:r w:rsidRPr="00464D8F">
              <w:rPr>
                <w:b/>
                <w:bCs/>
                <w:sz w:val="22"/>
                <w:szCs w:val="22"/>
                <w:rtl/>
              </w:rPr>
              <w:t xml:space="preserve">מספר </w:t>
            </w:r>
            <w:r w:rsidRPr="00464D8F">
              <w:rPr>
                <w:rFonts w:hint="cs"/>
                <w:b/>
                <w:bCs/>
                <w:sz w:val="22"/>
                <w:szCs w:val="22"/>
                <w:rtl/>
              </w:rPr>
              <w:t>ה</w:t>
            </w:r>
            <w:r w:rsidRPr="00464D8F">
              <w:rPr>
                <w:b/>
                <w:bCs/>
                <w:sz w:val="22"/>
                <w:szCs w:val="22"/>
                <w:rtl/>
              </w:rPr>
              <w:t>סעיף</w:t>
            </w:r>
          </w:p>
        </w:tc>
        <w:tc>
          <w:tcPr>
            <w:tcW w:w="4253" w:type="dxa"/>
            <w:shd w:val="clear" w:color="auto" w:fill="BDD6EE" w:themeFill="accent1" w:themeFillTint="66"/>
          </w:tcPr>
          <w:p w:rsidR="000E47D4" w:rsidRPr="00464D8F" w:rsidRDefault="000E47D4" w:rsidP="00464D8F">
            <w:pPr>
              <w:spacing w:after="0" w:line="240" w:lineRule="auto"/>
              <w:jc w:val="center"/>
              <w:rPr>
                <w:b/>
                <w:bCs/>
                <w:sz w:val="22"/>
                <w:szCs w:val="22"/>
                <w:rtl/>
              </w:rPr>
            </w:pPr>
            <w:r w:rsidRPr="00464D8F">
              <w:rPr>
                <w:b/>
                <w:bCs/>
                <w:sz w:val="22"/>
                <w:szCs w:val="22"/>
                <w:rtl/>
              </w:rPr>
              <w:t>פירוט השאלה</w:t>
            </w:r>
          </w:p>
        </w:tc>
        <w:tc>
          <w:tcPr>
            <w:tcW w:w="3544" w:type="dxa"/>
            <w:shd w:val="clear" w:color="auto" w:fill="BDD6EE" w:themeFill="accent1" w:themeFillTint="66"/>
          </w:tcPr>
          <w:p w:rsidR="000E47D4" w:rsidRPr="00464D8F" w:rsidRDefault="000E47D4" w:rsidP="00464D8F">
            <w:pPr>
              <w:spacing w:after="0" w:line="240" w:lineRule="auto"/>
              <w:jc w:val="center"/>
              <w:rPr>
                <w:b/>
                <w:bCs/>
                <w:sz w:val="22"/>
                <w:szCs w:val="22"/>
                <w:rtl/>
              </w:rPr>
            </w:pPr>
            <w:r w:rsidRPr="00464D8F">
              <w:rPr>
                <w:rFonts w:hint="cs"/>
                <w:b/>
                <w:bCs/>
                <w:sz w:val="22"/>
                <w:szCs w:val="22"/>
                <w:rtl/>
              </w:rPr>
              <w:t>מענה</w:t>
            </w:r>
          </w:p>
        </w:tc>
      </w:tr>
      <w:tr w:rsidR="00445FEA" w:rsidRPr="00464D8F" w:rsidTr="00FA1A00">
        <w:tc>
          <w:tcPr>
            <w:tcW w:w="730" w:type="dxa"/>
            <w:gridSpan w:val="2"/>
          </w:tcPr>
          <w:p w:rsidR="00445FEA" w:rsidRPr="00464D8F" w:rsidRDefault="00445FEA" w:rsidP="00E72DD4">
            <w:pPr>
              <w:numPr>
                <w:ilvl w:val="0"/>
                <w:numId w:val="5"/>
              </w:numPr>
              <w:spacing w:after="0"/>
              <w:ind w:left="227" w:hanging="227"/>
              <w:rPr>
                <w:sz w:val="22"/>
                <w:szCs w:val="22"/>
              </w:rPr>
            </w:pPr>
          </w:p>
        </w:tc>
        <w:tc>
          <w:tcPr>
            <w:tcW w:w="1266" w:type="dxa"/>
          </w:tcPr>
          <w:p w:rsidR="00445FEA" w:rsidRPr="00464D8F" w:rsidRDefault="00445FEA" w:rsidP="00464D8F">
            <w:pPr>
              <w:spacing w:after="0"/>
              <w:rPr>
                <w:sz w:val="22"/>
                <w:szCs w:val="22"/>
                <w:rtl/>
              </w:rPr>
            </w:pPr>
            <w:r>
              <w:rPr>
                <w:rFonts w:hint="cs"/>
                <w:sz w:val="22"/>
                <w:szCs w:val="22"/>
                <w:rtl/>
              </w:rPr>
              <w:t>0.1</w:t>
            </w:r>
          </w:p>
        </w:tc>
        <w:tc>
          <w:tcPr>
            <w:tcW w:w="4253" w:type="dxa"/>
            <w:shd w:val="clear" w:color="auto" w:fill="auto"/>
          </w:tcPr>
          <w:p w:rsidR="00445FEA" w:rsidRPr="00445FEA" w:rsidRDefault="00445FEA" w:rsidP="00445FEA">
            <w:pPr>
              <w:spacing w:after="0"/>
              <w:rPr>
                <w:sz w:val="22"/>
                <w:szCs w:val="22"/>
                <w:rtl/>
              </w:rPr>
            </w:pPr>
            <w:r w:rsidRPr="00445FEA">
              <w:rPr>
                <w:rFonts w:hint="cs"/>
                <w:sz w:val="22"/>
                <w:szCs w:val="22"/>
                <w:rtl/>
              </w:rPr>
              <w:t xml:space="preserve">במסגרת המכרז, מבקש משרד האוצר- אגף החשב הכללי, ליישם מערכת לחילול שכר עובדי המדינה על תשתית </w:t>
            </w:r>
            <w:proofErr w:type="spellStart"/>
            <w:r w:rsidRPr="00445FEA">
              <w:rPr>
                <w:rFonts w:hint="cs"/>
                <w:sz w:val="22"/>
                <w:szCs w:val="22"/>
                <w:rtl/>
              </w:rPr>
              <w:t>מרכב"ה</w:t>
            </w:r>
            <w:proofErr w:type="spellEnd"/>
            <w:r w:rsidRPr="00445FEA">
              <w:rPr>
                <w:rFonts w:hint="cs"/>
                <w:sz w:val="22"/>
                <w:szCs w:val="22"/>
                <w:rtl/>
              </w:rPr>
              <w:t xml:space="preserve"> במודל </w:t>
            </w:r>
            <w:r w:rsidRPr="00445FEA">
              <w:rPr>
                <w:sz w:val="22"/>
                <w:szCs w:val="22"/>
              </w:rPr>
              <w:t>SAP-Payroll</w:t>
            </w:r>
            <w:r w:rsidRPr="00445FEA">
              <w:rPr>
                <w:rFonts w:hint="cs"/>
                <w:sz w:val="22"/>
                <w:szCs w:val="22"/>
                <w:rtl/>
              </w:rPr>
              <w:t xml:space="preserve">. </w:t>
            </w:r>
          </w:p>
          <w:p w:rsidR="00445FEA" w:rsidRPr="00445FEA" w:rsidRDefault="00445FEA" w:rsidP="00445FEA">
            <w:pPr>
              <w:spacing w:after="0"/>
              <w:rPr>
                <w:sz w:val="22"/>
                <w:szCs w:val="22"/>
                <w:rtl/>
              </w:rPr>
            </w:pPr>
            <w:r w:rsidRPr="00445FEA">
              <w:rPr>
                <w:sz w:val="22"/>
                <w:szCs w:val="22"/>
                <w:rtl/>
              </w:rPr>
              <w:t>למיטב ידיעת</w:t>
            </w:r>
            <w:r>
              <w:rPr>
                <w:rFonts w:hint="cs"/>
                <w:sz w:val="22"/>
                <w:szCs w:val="22"/>
                <w:rtl/>
              </w:rPr>
              <w:t>נו</w:t>
            </w:r>
            <w:r w:rsidRPr="00445FEA">
              <w:rPr>
                <w:sz w:val="22"/>
                <w:szCs w:val="22"/>
                <w:rtl/>
              </w:rPr>
              <w:t xml:space="preserve">, </w:t>
            </w:r>
            <w:r w:rsidRPr="00445FEA">
              <w:rPr>
                <w:rFonts w:hint="cs"/>
                <w:sz w:val="22"/>
                <w:szCs w:val="22"/>
                <w:rtl/>
              </w:rPr>
              <w:t xml:space="preserve">מודל </w:t>
            </w:r>
            <w:r w:rsidRPr="00445FEA">
              <w:rPr>
                <w:sz w:val="22"/>
                <w:szCs w:val="22"/>
              </w:rPr>
              <w:t>SAP-Payroll</w:t>
            </w:r>
            <w:r w:rsidRPr="00445FEA">
              <w:rPr>
                <w:rFonts w:hint="cs"/>
                <w:sz w:val="22"/>
                <w:szCs w:val="22"/>
                <w:rtl/>
              </w:rPr>
              <w:t xml:space="preserve"> קיים בארץ כבר כ- 15 שנים, ומהווה 1% מסך תוכנות </w:t>
            </w:r>
            <w:proofErr w:type="spellStart"/>
            <w:r w:rsidRPr="00445FEA">
              <w:rPr>
                <w:rFonts w:hint="cs"/>
                <w:sz w:val="22"/>
                <w:szCs w:val="22"/>
                <w:rtl/>
              </w:rPr>
              <w:t>חשבות</w:t>
            </w:r>
            <w:proofErr w:type="spellEnd"/>
            <w:r w:rsidRPr="00445FEA">
              <w:rPr>
                <w:rFonts w:hint="cs"/>
                <w:sz w:val="22"/>
                <w:szCs w:val="22"/>
                <w:rtl/>
              </w:rPr>
              <w:t xml:space="preserve"> השכר בהן נעשה שימוש בשוק הישראלי, כאשר  </w:t>
            </w:r>
            <w:r w:rsidRPr="00445FEA">
              <w:rPr>
                <w:sz w:val="22"/>
                <w:szCs w:val="22"/>
              </w:rPr>
              <w:t>SAP-Payroll</w:t>
            </w:r>
            <w:r w:rsidRPr="00445FEA">
              <w:rPr>
                <w:rFonts w:hint="cs"/>
                <w:sz w:val="22"/>
                <w:szCs w:val="22"/>
                <w:rtl/>
              </w:rPr>
              <w:t xml:space="preserve"> </w:t>
            </w:r>
            <w:r w:rsidRPr="00445FEA">
              <w:rPr>
                <w:sz w:val="22"/>
                <w:szCs w:val="22"/>
                <w:rtl/>
              </w:rPr>
              <w:t>קיימ</w:t>
            </w:r>
            <w:r w:rsidRPr="00445FEA">
              <w:rPr>
                <w:rFonts w:hint="cs"/>
                <w:sz w:val="22"/>
                <w:szCs w:val="22"/>
                <w:rtl/>
              </w:rPr>
              <w:t>ת</w:t>
            </w:r>
            <w:r w:rsidRPr="00445FEA">
              <w:rPr>
                <w:sz w:val="22"/>
                <w:szCs w:val="22"/>
                <w:rtl/>
              </w:rPr>
              <w:t xml:space="preserve"> כיום רק </w:t>
            </w:r>
            <w:r w:rsidRPr="00445FEA">
              <w:rPr>
                <w:rFonts w:hint="cs"/>
                <w:sz w:val="22"/>
                <w:szCs w:val="22"/>
                <w:rtl/>
              </w:rPr>
              <w:t xml:space="preserve">בידי </w:t>
            </w:r>
            <w:r w:rsidRPr="00445FEA">
              <w:rPr>
                <w:sz w:val="22"/>
                <w:szCs w:val="22"/>
                <w:rtl/>
              </w:rPr>
              <w:t xml:space="preserve">שני </w:t>
            </w:r>
            <w:r w:rsidRPr="00445FEA">
              <w:rPr>
                <w:rFonts w:hint="cs"/>
                <w:sz w:val="22"/>
                <w:szCs w:val="22"/>
                <w:rtl/>
              </w:rPr>
              <w:t xml:space="preserve">גורמים בשוק. לפיכך, הגדרת השירותים המבוקשים במתכונת הנוכחית במכרז, </w:t>
            </w:r>
            <w:r w:rsidRPr="00445FEA">
              <w:rPr>
                <w:sz w:val="22"/>
                <w:szCs w:val="22"/>
                <w:rtl/>
              </w:rPr>
              <w:t xml:space="preserve"> מאפשר</w:t>
            </w:r>
            <w:r w:rsidRPr="00445FEA">
              <w:rPr>
                <w:rFonts w:hint="cs"/>
                <w:sz w:val="22"/>
                <w:szCs w:val="22"/>
                <w:rtl/>
              </w:rPr>
              <w:t>ת</w:t>
            </w:r>
            <w:r w:rsidRPr="00445FEA">
              <w:rPr>
                <w:sz w:val="22"/>
                <w:szCs w:val="22"/>
                <w:rtl/>
              </w:rPr>
              <w:t xml:space="preserve"> רק </w:t>
            </w:r>
            <w:r w:rsidRPr="00445FEA">
              <w:rPr>
                <w:rFonts w:hint="cs"/>
                <w:sz w:val="22"/>
                <w:szCs w:val="22"/>
                <w:rtl/>
              </w:rPr>
              <w:t>לשתי חברות</w:t>
            </w:r>
            <w:r>
              <w:rPr>
                <w:rFonts w:hint="cs"/>
                <w:sz w:val="22"/>
                <w:szCs w:val="22"/>
                <w:rtl/>
              </w:rPr>
              <w:t xml:space="preserve"> </w:t>
            </w:r>
            <w:r w:rsidRPr="00445FEA">
              <w:rPr>
                <w:rFonts w:hint="cs"/>
                <w:sz w:val="22"/>
                <w:szCs w:val="22"/>
                <w:rtl/>
              </w:rPr>
              <w:t xml:space="preserve">ליטול בו חלק, וכפועל יוצא להוכיח </w:t>
            </w:r>
            <w:r w:rsidRPr="00445FEA">
              <w:rPr>
                <w:sz w:val="22"/>
                <w:szCs w:val="22"/>
                <w:rtl/>
              </w:rPr>
              <w:t xml:space="preserve">ניסיון במערכת </w:t>
            </w:r>
            <w:r w:rsidRPr="00445FEA">
              <w:rPr>
                <w:sz w:val="22"/>
                <w:szCs w:val="22"/>
              </w:rPr>
              <w:t>SAP-Payroll</w:t>
            </w:r>
            <w:r w:rsidRPr="00445FEA">
              <w:rPr>
                <w:rFonts w:hint="cs"/>
                <w:sz w:val="22"/>
                <w:szCs w:val="22"/>
                <w:rtl/>
              </w:rPr>
              <w:t xml:space="preserve">, כפי </w:t>
            </w:r>
            <w:r>
              <w:rPr>
                <w:rFonts w:hint="cs"/>
                <w:sz w:val="22"/>
                <w:szCs w:val="22"/>
                <w:rtl/>
              </w:rPr>
              <w:t>שהוגדר בסעיף 0.1.1 (סעיף קטן 5)</w:t>
            </w:r>
            <w:r w:rsidRPr="00445FEA">
              <w:rPr>
                <w:rFonts w:hint="cs"/>
                <w:sz w:val="22"/>
                <w:szCs w:val="22"/>
                <w:rtl/>
              </w:rPr>
              <w:t>.</w:t>
            </w:r>
          </w:p>
          <w:p w:rsidR="00445FEA" w:rsidRPr="00445FEA" w:rsidRDefault="00445FEA" w:rsidP="00445FEA">
            <w:pPr>
              <w:spacing w:after="0"/>
              <w:rPr>
                <w:sz w:val="22"/>
                <w:szCs w:val="22"/>
                <w:rtl/>
              </w:rPr>
            </w:pPr>
            <w:r w:rsidRPr="00445FEA">
              <w:rPr>
                <w:rFonts w:hint="cs"/>
                <w:sz w:val="22"/>
                <w:szCs w:val="22"/>
                <w:rtl/>
              </w:rPr>
              <w:t xml:space="preserve">במצב דברים זה, הדרישה ליישום בלעדי של מערכת </w:t>
            </w:r>
            <w:r w:rsidRPr="00445FEA">
              <w:rPr>
                <w:sz w:val="22"/>
                <w:szCs w:val="22"/>
              </w:rPr>
              <w:t xml:space="preserve"> SAP-Payroll</w:t>
            </w:r>
            <w:r w:rsidRPr="00445FEA">
              <w:rPr>
                <w:rFonts w:hint="cs"/>
                <w:sz w:val="22"/>
                <w:szCs w:val="22"/>
                <w:rtl/>
              </w:rPr>
              <w:t>, הינה דרישה בלתי סבירה, המצמצמת את מעגל המציעים והופכת אותו, הלכה למעשה, ל"מועדון סגור", ה</w:t>
            </w:r>
            <w:r w:rsidRPr="00445FEA">
              <w:rPr>
                <w:sz w:val="22"/>
                <w:szCs w:val="22"/>
                <w:rtl/>
              </w:rPr>
              <w:t>פוגע</w:t>
            </w:r>
            <w:r w:rsidRPr="00445FEA">
              <w:rPr>
                <w:rFonts w:hint="cs"/>
                <w:sz w:val="22"/>
                <w:szCs w:val="22"/>
                <w:rtl/>
              </w:rPr>
              <w:t>ת</w:t>
            </w:r>
            <w:r w:rsidRPr="00445FEA">
              <w:rPr>
                <w:sz w:val="22"/>
                <w:szCs w:val="22"/>
                <w:rtl/>
              </w:rPr>
              <w:t xml:space="preserve"> בתחרות באופן מהותי </w:t>
            </w:r>
            <w:r w:rsidRPr="00445FEA">
              <w:rPr>
                <w:rFonts w:hint="cs"/>
                <w:sz w:val="22"/>
                <w:szCs w:val="22"/>
                <w:rtl/>
              </w:rPr>
              <w:t>ומייצרת</w:t>
            </w:r>
            <w:r w:rsidRPr="00445FEA">
              <w:rPr>
                <w:sz w:val="22"/>
                <w:szCs w:val="22"/>
                <w:rtl/>
              </w:rPr>
              <w:t xml:space="preserve"> </w:t>
            </w:r>
            <w:r w:rsidRPr="00445FEA">
              <w:rPr>
                <w:rFonts w:hint="cs"/>
                <w:sz w:val="22"/>
                <w:szCs w:val="22"/>
                <w:rtl/>
              </w:rPr>
              <w:t xml:space="preserve">חסם </w:t>
            </w:r>
            <w:r w:rsidRPr="00445FEA">
              <w:rPr>
                <w:rFonts w:hint="cs"/>
                <w:sz w:val="22"/>
                <w:szCs w:val="22"/>
                <w:rtl/>
              </w:rPr>
              <w:lastRenderedPageBreak/>
              <w:t xml:space="preserve">בפני </w:t>
            </w:r>
            <w:r w:rsidRPr="00445FEA">
              <w:rPr>
                <w:sz w:val="22"/>
                <w:szCs w:val="22"/>
                <w:rtl/>
              </w:rPr>
              <w:t xml:space="preserve">שורה של </w:t>
            </w:r>
            <w:r w:rsidRPr="00445FEA">
              <w:rPr>
                <w:rFonts w:hint="cs"/>
                <w:sz w:val="22"/>
                <w:szCs w:val="22"/>
                <w:rtl/>
              </w:rPr>
              <w:t xml:space="preserve">מציעים, המבקשים </w:t>
            </w:r>
            <w:r w:rsidRPr="00445FEA">
              <w:rPr>
                <w:sz w:val="22"/>
                <w:szCs w:val="22"/>
                <w:rtl/>
              </w:rPr>
              <w:t xml:space="preserve">ליטול חלק </w:t>
            </w:r>
            <w:r w:rsidRPr="00445FEA">
              <w:rPr>
                <w:rFonts w:hint="cs"/>
                <w:sz w:val="22"/>
                <w:szCs w:val="22"/>
                <w:rtl/>
              </w:rPr>
              <w:t xml:space="preserve">במכרז, והמסוגלים לספק מערכת, שתבצע את תהליכי העבודה שהוגדרו במכרז. הדברים מקבלים משנה תוקף בשים לב לכך, ש- </w:t>
            </w:r>
            <w:r w:rsidRPr="00445FEA">
              <w:rPr>
                <w:sz w:val="22"/>
                <w:szCs w:val="22"/>
              </w:rPr>
              <w:t xml:space="preserve"> SAP-Payroll</w:t>
            </w:r>
            <w:r>
              <w:rPr>
                <w:rFonts w:hint="cs"/>
                <w:sz w:val="22"/>
                <w:szCs w:val="22"/>
                <w:rtl/>
              </w:rPr>
              <w:t xml:space="preserve"> </w:t>
            </w:r>
            <w:r w:rsidRPr="00445FEA">
              <w:rPr>
                <w:sz w:val="22"/>
                <w:szCs w:val="22"/>
                <w:rtl/>
              </w:rPr>
              <w:t xml:space="preserve">אינה המערכת שבאמצעותה מיישם משרד האוצר את מערך השירותים </w:t>
            </w:r>
            <w:proofErr w:type="spellStart"/>
            <w:r w:rsidRPr="00445FEA">
              <w:rPr>
                <w:sz w:val="22"/>
                <w:szCs w:val="22"/>
                <w:rtl/>
              </w:rPr>
              <w:t>לחשבות</w:t>
            </w:r>
            <w:proofErr w:type="spellEnd"/>
            <w:r w:rsidRPr="00445FEA">
              <w:rPr>
                <w:sz w:val="22"/>
                <w:szCs w:val="22"/>
                <w:rtl/>
              </w:rPr>
              <w:t xml:space="preserve"> שכר כיום</w:t>
            </w:r>
            <w:r w:rsidRPr="00445FEA">
              <w:rPr>
                <w:rFonts w:hint="cs"/>
                <w:sz w:val="22"/>
                <w:szCs w:val="22"/>
                <w:rtl/>
              </w:rPr>
              <w:t>.</w:t>
            </w:r>
          </w:p>
          <w:p w:rsidR="00445FEA" w:rsidRPr="00464D8F" w:rsidRDefault="00445FEA" w:rsidP="00445FEA">
            <w:pPr>
              <w:spacing w:after="0"/>
              <w:rPr>
                <w:sz w:val="22"/>
                <w:szCs w:val="22"/>
                <w:rtl/>
              </w:rPr>
            </w:pPr>
            <w:r w:rsidRPr="00445FEA">
              <w:rPr>
                <w:rFonts w:hint="cs"/>
                <w:sz w:val="22"/>
                <w:szCs w:val="22"/>
                <w:rtl/>
              </w:rPr>
              <w:t>על רקע האמור, מתבקשת ועדת המכרזים הנכבדה להורות על ביטול המכרז ופרסום מכרז חדש תחתיו, אשר יאפשר יישום מערכות נוספות לחילול שכר, באופן שיגדיל את מעגל המציעים הפוטנציאליים שיכולים לגשת למכרז.</w:t>
            </w:r>
          </w:p>
        </w:tc>
        <w:tc>
          <w:tcPr>
            <w:tcW w:w="3544" w:type="dxa"/>
          </w:tcPr>
          <w:p w:rsidR="00445FEA" w:rsidRDefault="00445FEA" w:rsidP="00445FEA">
            <w:pPr>
              <w:spacing w:after="0"/>
              <w:rPr>
                <w:sz w:val="22"/>
                <w:szCs w:val="22"/>
                <w:rtl/>
              </w:rPr>
            </w:pPr>
            <w:r w:rsidRPr="00445FEA">
              <w:rPr>
                <w:rFonts w:hint="cs"/>
                <w:sz w:val="22"/>
                <w:szCs w:val="22"/>
                <w:rtl/>
              </w:rPr>
              <w:lastRenderedPageBreak/>
              <w:t>המ</w:t>
            </w:r>
            <w:r>
              <w:rPr>
                <w:rFonts w:hint="cs"/>
                <w:sz w:val="22"/>
                <w:szCs w:val="22"/>
                <w:rtl/>
              </w:rPr>
              <w:t>זמין</w:t>
            </w:r>
            <w:r w:rsidRPr="00445FEA">
              <w:rPr>
                <w:rFonts w:hint="cs"/>
                <w:sz w:val="22"/>
                <w:szCs w:val="22"/>
                <w:rtl/>
              </w:rPr>
              <w:t xml:space="preserve"> ביצע עבודה מקצועית מקדימה לגיבוש תפיסת הפתרון להחלפת מערכת השכר </w:t>
            </w:r>
            <w:r>
              <w:rPr>
                <w:rFonts w:hint="cs"/>
                <w:sz w:val="22"/>
                <w:szCs w:val="22"/>
                <w:rtl/>
              </w:rPr>
              <w:t xml:space="preserve">הקיימת </w:t>
            </w:r>
            <w:r w:rsidRPr="00445FEA">
              <w:rPr>
                <w:rFonts w:hint="cs"/>
                <w:sz w:val="22"/>
                <w:szCs w:val="22"/>
                <w:rtl/>
              </w:rPr>
              <w:t xml:space="preserve">ובחר בחלופת </w:t>
            </w:r>
            <w:r w:rsidRPr="00445FEA">
              <w:rPr>
                <w:sz w:val="22"/>
                <w:szCs w:val="22"/>
              </w:rPr>
              <w:t>SAP-PY</w:t>
            </w:r>
            <w:r w:rsidRPr="00445FEA">
              <w:rPr>
                <w:rFonts w:hint="cs"/>
                <w:sz w:val="22"/>
                <w:szCs w:val="22"/>
                <w:rtl/>
              </w:rPr>
              <w:t xml:space="preserve">. יתרה מכך מערכות הליבה הממשלתיות מנוהלות כבר היום על תשתית </w:t>
            </w:r>
            <w:r w:rsidRPr="00445FEA">
              <w:rPr>
                <w:rFonts w:hint="cs"/>
                <w:sz w:val="22"/>
                <w:szCs w:val="22"/>
              </w:rPr>
              <w:t>SAP</w:t>
            </w:r>
            <w:r w:rsidRPr="00445FEA">
              <w:rPr>
                <w:rFonts w:hint="cs"/>
                <w:sz w:val="22"/>
                <w:szCs w:val="22"/>
                <w:rtl/>
              </w:rPr>
              <w:t xml:space="preserve"> (</w:t>
            </w:r>
            <w:r>
              <w:rPr>
                <w:rFonts w:hint="cs"/>
                <w:sz w:val="22"/>
                <w:szCs w:val="22"/>
                <w:rtl/>
              </w:rPr>
              <w:t xml:space="preserve">מערכות ה- </w:t>
            </w:r>
            <w:r w:rsidRPr="00445FEA">
              <w:rPr>
                <w:rFonts w:hint="cs"/>
                <w:sz w:val="22"/>
                <w:szCs w:val="22"/>
              </w:rPr>
              <w:t>HR</w:t>
            </w:r>
            <w:r w:rsidRPr="00445FEA">
              <w:rPr>
                <w:rFonts w:hint="cs"/>
                <w:sz w:val="22"/>
                <w:szCs w:val="22"/>
                <w:rtl/>
              </w:rPr>
              <w:t>, נוכחות ופיננסי</w:t>
            </w:r>
            <w:r>
              <w:rPr>
                <w:rFonts w:hint="cs"/>
                <w:sz w:val="22"/>
                <w:szCs w:val="22"/>
                <w:rtl/>
              </w:rPr>
              <w:t>ת</w:t>
            </w:r>
            <w:r w:rsidRPr="00445FEA">
              <w:rPr>
                <w:rFonts w:hint="cs"/>
                <w:sz w:val="22"/>
                <w:szCs w:val="22"/>
                <w:rtl/>
              </w:rPr>
              <w:t xml:space="preserve">) ולפיכך הפתרון </w:t>
            </w:r>
            <w:r>
              <w:rPr>
                <w:rFonts w:hint="cs"/>
                <w:sz w:val="22"/>
                <w:szCs w:val="22"/>
                <w:rtl/>
              </w:rPr>
              <w:t xml:space="preserve">שנבחר </w:t>
            </w:r>
            <w:r w:rsidRPr="00445FEA">
              <w:rPr>
                <w:rFonts w:hint="cs"/>
                <w:sz w:val="22"/>
                <w:szCs w:val="22"/>
                <w:rtl/>
              </w:rPr>
              <w:t xml:space="preserve">למערכת השכר </w:t>
            </w:r>
            <w:r>
              <w:rPr>
                <w:rFonts w:hint="cs"/>
                <w:sz w:val="22"/>
                <w:szCs w:val="22"/>
                <w:rtl/>
              </w:rPr>
              <w:t xml:space="preserve">העתידית </w:t>
            </w:r>
            <w:r w:rsidRPr="00445FEA">
              <w:rPr>
                <w:rFonts w:hint="cs"/>
                <w:sz w:val="22"/>
                <w:szCs w:val="22"/>
                <w:rtl/>
              </w:rPr>
              <w:t xml:space="preserve">מותאם לתשתית זו. </w:t>
            </w:r>
          </w:p>
          <w:p w:rsidR="00445FEA" w:rsidRPr="00445FEA" w:rsidRDefault="00445FEA" w:rsidP="00445FEA">
            <w:pPr>
              <w:spacing w:after="0"/>
              <w:rPr>
                <w:sz w:val="22"/>
                <w:szCs w:val="22"/>
                <w:rtl/>
              </w:rPr>
            </w:pPr>
            <w:r w:rsidRPr="00445FEA">
              <w:rPr>
                <w:rFonts w:hint="cs"/>
                <w:sz w:val="22"/>
                <w:szCs w:val="22"/>
                <w:rtl/>
              </w:rPr>
              <w:t>לאור זאת הבקשה לבחינת פתרונות אחרים כחלק מהמכרז נדחית.</w:t>
            </w:r>
          </w:p>
          <w:p w:rsidR="00445FEA" w:rsidRPr="00464D8F" w:rsidRDefault="00445FEA" w:rsidP="00445FEA">
            <w:pPr>
              <w:spacing w:after="0"/>
              <w:rPr>
                <w:sz w:val="22"/>
                <w:szCs w:val="22"/>
                <w:rtl/>
              </w:rPr>
            </w:pP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Pr>
            </w:pPr>
            <w:r w:rsidRPr="00464D8F">
              <w:rPr>
                <w:sz w:val="22"/>
                <w:szCs w:val="22"/>
                <w:rtl/>
              </w:rPr>
              <w:t xml:space="preserve">2.1.1.1 </w:t>
            </w:r>
          </w:p>
        </w:tc>
        <w:tc>
          <w:tcPr>
            <w:tcW w:w="4253" w:type="dxa"/>
            <w:shd w:val="clear" w:color="auto" w:fill="auto"/>
          </w:tcPr>
          <w:p w:rsidR="000E47D4" w:rsidRPr="00464D8F" w:rsidRDefault="000E47D4" w:rsidP="00464D8F">
            <w:pPr>
              <w:spacing w:after="0"/>
              <w:rPr>
                <w:sz w:val="22"/>
                <w:szCs w:val="22"/>
              </w:rPr>
            </w:pPr>
            <w:r w:rsidRPr="00464D8F">
              <w:rPr>
                <w:sz w:val="22"/>
                <w:szCs w:val="22"/>
                <w:rtl/>
              </w:rPr>
              <w:t>האם ניתן להפיץ למ</w:t>
            </w:r>
            <w:r w:rsidRPr="00464D8F">
              <w:rPr>
                <w:rFonts w:hint="cs"/>
                <w:sz w:val="22"/>
                <w:szCs w:val="22"/>
                <w:rtl/>
              </w:rPr>
              <w:t>ציעים</w:t>
            </w:r>
            <w:r w:rsidRPr="00464D8F">
              <w:rPr>
                <w:sz w:val="22"/>
                <w:szCs w:val="22"/>
                <w:rtl/>
              </w:rPr>
              <w:t xml:space="preserve"> את התיעוד שבוצע עד כה למערכת?</w:t>
            </w:r>
            <w:r w:rsidRPr="00464D8F">
              <w:rPr>
                <w:rFonts w:hint="cs"/>
                <w:sz w:val="22"/>
                <w:szCs w:val="22"/>
                <w:rtl/>
              </w:rPr>
              <w:t xml:space="preserve"> התיעוד הקיים יסייע למציעים להגיש הצעה מתאימה ונכונה יותר. כמו כן, ככל שלאחד המציעים יש גישה לתיעוד </w:t>
            </w:r>
            <w:proofErr w:type="spellStart"/>
            <w:r w:rsidRPr="00464D8F">
              <w:rPr>
                <w:rFonts w:hint="cs"/>
                <w:sz w:val="22"/>
                <w:szCs w:val="22"/>
                <w:rtl/>
              </w:rPr>
              <w:t>מכח</w:t>
            </w:r>
            <w:proofErr w:type="spellEnd"/>
            <w:r w:rsidRPr="00464D8F">
              <w:rPr>
                <w:rFonts w:hint="cs"/>
                <w:sz w:val="22"/>
                <w:szCs w:val="22"/>
                <w:rtl/>
              </w:rPr>
              <w:t xml:space="preserve"> היותו ספק קיים, עלול להיווצ</w:t>
            </w:r>
            <w:r w:rsidRPr="00464D8F">
              <w:rPr>
                <w:rFonts w:hint="eastAsia"/>
                <w:sz w:val="22"/>
                <w:szCs w:val="22"/>
                <w:rtl/>
              </w:rPr>
              <w:t>ר</w:t>
            </w:r>
            <w:r w:rsidRPr="00464D8F">
              <w:rPr>
                <w:rFonts w:hint="cs"/>
                <w:sz w:val="22"/>
                <w:szCs w:val="22"/>
                <w:rtl/>
              </w:rPr>
              <w:t xml:space="preserve"> חשש של פגיעה בשוויון בין המציעים בהגשת המענה למכרז.</w:t>
            </w:r>
          </w:p>
        </w:tc>
        <w:tc>
          <w:tcPr>
            <w:tcW w:w="3544" w:type="dxa"/>
          </w:tcPr>
          <w:p w:rsidR="000E47D4" w:rsidRPr="00464D8F" w:rsidRDefault="000E47D4" w:rsidP="00E72DD4">
            <w:pPr>
              <w:numPr>
                <w:ilvl w:val="0"/>
                <w:numId w:val="6"/>
              </w:numPr>
              <w:spacing w:after="0"/>
              <w:rPr>
                <w:sz w:val="22"/>
                <w:szCs w:val="22"/>
              </w:rPr>
            </w:pPr>
            <w:r w:rsidRPr="00464D8F">
              <w:rPr>
                <w:rFonts w:hint="cs"/>
                <w:sz w:val="22"/>
                <w:szCs w:val="22"/>
                <w:rtl/>
              </w:rPr>
              <w:t xml:space="preserve">התיעוד הקיים נמצא במשרדי המזמין, מציעים המעוניינים לקבל תיעוד יפנו לנציגת המזמין הגב' זהבית עמון בדוא"ל </w:t>
            </w:r>
            <w:hyperlink r:id="rId7" w:history="1">
              <w:r w:rsidRPr="00464D8F">
                <w:rPr>
                  <w:rStyle w:val="Hyperlink"/>
                  <w:sz w:val="22"/>
                  <w:szCs w:val="22"/>
                </w:rPr>
                <w:t>zehavita@mof.gov.il</w:t>
              </w:r>
            </w:hyperlink>
            <w:r w:rsidRPr="00464D8F">
              <w:rPr>
                <w:rFonts w:hint="cs"/>
                <w:sz w:val="22"/>
                <w:szCs w:val="22"/>
                <w:rtl/>
              </w:rPr>
              <w:t xml:space="preserve"> ויקבלו את הקבצים. </w:t>
            </w:r>
            <w:r w:rsidRPr="00464D8F">
              <w:rPr>
                <w:rFonts w:hint="cs"/>
                <w:b/>
                <w:bCs/>
                <w:sz w:val="22"/>
                <w:szCs w:val="22"/>
                <w:rtl/>
              </w:rPr>
              <w:t>מובהר כי הקבצים מכילים תוצרי מיפוי חלקיים הנכונים למועד זה, מודגש כי, פרויקט תיעוד החוקה טרם הסתיים והתוצרים הם תוצרים בעבודה (</w:t>
            </w:r>
            <w:r w:rsidRPr="00464D8F">
              <w:rPr>
                <w:b/>
                <w:bCs/>
                <w:sz w:val="22"/>
                <w:szCs w:val="22"/>
              </w:rPr>
              <w:t>Work In Process</w:t>
            </w:r>
            <w:r w:rsidRPr="00464D8F">
              <w:rPr>
                <w:rFonts w:hint="cs"/>
                <w:b/>
                <w:bCs/>
                <w:sz w:val="22"/>
                <w:szCs w:val="22"/>
                <w:rtl/>
              </w:rPr>
              <w:t xml:space="preserve">) המתעדכנים ומשתנים באופן שוטף בהתאם להתקדמות תיעוד החוקה במשרדים השונים. </w:t>
            </w:r>
            <w:r w:rsidRPr="00464D8F">
              <w:rPr>
                <w:rFonts w:hint="cs"/>
                <w:sz w:val="22"/>
                <w:szCs w:val="22"/>
                <w:rtl/>
              </w:rPr>
              <w:t xml:space="preserve"> </w:t>
            </w:r>
          </w:p>
          <w:p w:rsidR="000E47D4" w:rsidRPr="00464D8F" w:rsidRDefault="000E47D4" w:rsidP="00E72DD4">
            <w:pPr>
              <w:numPr>
                <w:ilvl w:val="0"/>
                <w:numId w:val="6"/>
              </w:numPr>
              <w:spacing w:after="0"/>
              <w:rPr>
                <w:sz w:val="22"/>
                <w:szCs w:val="22"/>
                <w:rtl/>
              </w:rPr>
            </w:pPr>
            <w:r w:rsidRPr="00464D8F">
              <w:rPr>
                <w:rFonts w:hint="cs"/>
                <w:sz w:val="22"/>
                <w:szCs w:val="22"/>
                <w:rtl/>
              </w:rPr>
              <w:lastRenderedPageBreak/>
              <w:t xml:space="preserve">התיעוד מבוצע באופן בלתי תלוי ע"י המזמין ויועצים מטעמו, לספק הקיים אין כל מעורבות ו/או גישה לתוצרים. </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F643D6" w:rsidRPr="00464D8F" w:rsidRDefault="000E47D4" w:rsidP="00464D8F">
            <w:pPr>
              <w:spacing w:after="0"/>
              <w:rPr>
                <w:sz w:val="22"/>
                <w:szCs w:val="22"/>
                <w:rtl/>
              </w:rPr>
            </w:pPr>
            <w:r w:rsidRPr="00464D8F">
              <w:rPr>
                <w:sz w:val="22"/>
                <w:szCs w:val="22"/>
                <w:rtl/>
              </w:rPr>
              <w:t>2.10.4</w:t>
            </w:r>
            <w:r w:rsidRPr="00464D8F">
              <w:rPr>
                <w:rFonts w:hint="cs"/>
                <w:sz w:val="22"/>
                <w:szCs w:val="22"/>
                <w:rtl/>
              </w:rPr>
              <w:t xml:space="preserve"> </w:t>
            </w:r>
          </w:p>
          <w:p w:rsidR="000E47D4" w:rsidRPr="00464D8F" w:rsidRDefault="000E47D4" w:rsidP="00464D8F">
            <w:pPr>
              <w:spacing w:after="0"/>
              <w:rPr>
                <w:sz w:val="22"/>
                <w:szCs w:val="22"/>
              </w:rPr>
            </w:pPr>
            <w:proofErr w:type="spellStart"/>
            <w:r w:rsidRPr="00464D8F">
              <w:rPr>
                <w:rFonts w:hint="cs"/>
                <w:sz w:val="22"/>
                <w:szCs w:val="22"/>
                <w:rtl/>
              </w:rPr>
              <w:t>ס"ק</w:t>
            </w:r>
            <w:proofErr w:type="spellEnd"/>
            <w:r w:rsidRPr="00464D8F">
              <w:rPr>
                <w:rFonts w:hint="cs"/>
                <w:sz w:val="22"/>
                <w:szCs w:val="22"/>
                <w:rtl/>
              </w:rPr>
              <w:t xml:space="preserve"> 8.3</w:t>
            </w:r>
          </w:p>
        </w:tc>
        <w:tc>
          <w:tcPr>
            <w:tcW w:w="4253" w:type="dxa"/>
            <w:shd w:val="clear" w:color="auto" w:fill="auto"/>
          </w:tcPr>
          <w:p w:rsidR="000E47D4" w:rsidRPr="00464D8F" w:rsidRDefault="000E47D4" w:rsidP="00464D8F">
            <w:pPr>
              <w:spacing w:after="0"/>
              <w:rPr>
                <w:sz w:val="22"/>
                <w:szCs w:val="22"/>
              </w:rPr>
            </w:pPr>
            <w:r w:rsidRPr="00464D8F">
              <w:rPr>
                <w:sz w:val="22"/>
                <w:szCs w:val="22"/>
                <w:rtl/>
              </w:rPr>
              <w:t>אנא אשרו כי האש"ל המגולם, מגולם מס הכנסה ביטוח לאומי וביטוח בריאות. וכן אנא אשרו כי התשובה נכונה לגבי כל סמלי הנטו</w:t>
            </w:r>
            <w:r w:rsidRPr="00464D8F">
              <w:rPr>
                <w:rFonts w:hint="cs"/>
                <w:sz w:val="22"/>
                <w:szCs w:val="22"/>
                <w:rtl/>
              </w:rPr>
              <w:t>.</w:t>
            </w:r>
          </w:p>
          <w:p w:rsidR="000E47D4" w:rsidRPr="00464D8F" w:rsidRDefault="000E47D4" w:rsidP="00464D8F">
            <w:pPr>
              <w:spacing w:after="0"/>
              <w:rPr>
                <w:sz w:val="22"/>
                <w:szCs w:val="22"/>
                <w:rtl/>
              </w:rPr>
            </w:pPr>
          </w:p>
        </w:tc>
        <w:tc>
          <w:tcPr>
            <w:tcW w:w="3544" w:type="dxa"/>
          </w:tcPr>
          <w:p w:rsidR="000E47D4" w:rsidRPr="00464D8F" w:rsidRDefault="000E47D4" w:rsidP="00464D8F">
            <w:pPr>
              <w:spacing w:after="0"/>
              <w:rPr>
                <w:sz w:val="22"/>
                <w:szCs w:val="22"/>
                <w:rtl/>
              </w:rPr>
            </w:pPr>
            <w:r w:rsidRPr="00464D8F">
              <w:rPr>
                <w:rFonts w:hint="cs"/>
                <w:sz w:val="22"/>
                <w:szCs w:val="22"/>
                <w:rtl/>
              </w:rPr>
              <w:t xml:space="preserve">כל המידע הנדרש להכנת הצעה ע"י המציעים מופיע במסמכי המכרז. </w:t>
            </w:r>
          </w:p>
          <w:p w:rsidR="000E47D4" w:rsidRPr="00464D8F" w:rsidRDefault="000E47D4" w:rsidP="00464D8F">
            <w:pPr>
              <w:spacing w:after="0"/>
              <w:rPr>
                <w:sz w:val="22"/>
                <w:szCs w:val="22"/>
                <w:rtl/>
              </w:rPr>
            </w:pPr>
            <w:r w:rsidRPr="00464D8F">
              <w:rPr>
                <w:rFonts w:hint="cs"/>
                <w:sz w:val="22"/>
                <w:szCs w:val="22"/>
                <w:rtl/>
              </w:rPr>
              <w:t>תהליך החישוב על כל מרכיביו והיוצאים מהכלל, יאופיינו ע"י הספק בשלב האפיון המפורט</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tl/>
              </w:rPr>
            </w:pPr>
            <w:r w:rsidRPr="00464D8F">
              <w:rPr>
                <w:sz w:val="22"/>
                <w:szCs w:val="22"/>
              </w:rPr>
              <w:t>2.11.4</w:t>
            </w:r>
          </w:p>
        </w:tc>
        <w:tc>
          <w:tcPr>
            <w:tcW w:w="4253" w:type="dxa"/>
            <w:shd w:val="clear" w:color="auto" w:fill="auto"/>
          </w:tcPr>
          <w:p w:rsidR="000E47D4" w:rsidRPr="00464D8F" w:rsidRDefault="000E47D4" w:rsidP="00464D8F">
            <w:pPr>
              <w:spacing w:after="0"/>
              <w:rPr>
                <w:sz w:val="22"/>
                <w:szCs w:val="22"/>
                <w:rtl/>
              </w:rPr>
            </w:pPr>
            <w:r w:rsidRPr="00464D8F">
              <w:rPr>
                <w:sz w:val="22"/>
                <w:szCs w:val="22"/>
                <w:rtl/>
              </w:rPr>
              <w:t xml:space="preserve">האם קיימת הערכה למספר </w:t>
            </w:r>
            <w:r w:rsidRPr="00464D8F">
              <w:rPr>
                <w:rFonts w:hint="cs"/>
                <w:sz w:val="22"/>
                <w:szCs w:val="22"/>
                <w:rtl/>
              </w:rPr>
              <w:t>ה</w:t>
            </w:r>
            <w:r w:rsidRPr="00464D8F">
              <w:rPr>
                <w:sz w:val="22"/>
                <w:szCs w:val="22"/>
                <w:rtl/>
              </w:rPr>
              <w:t xml:space="preserve">משתמשים </w:t>
            </w:r>
            <w:r w:rsidRPr="00464D8F">
              <w:rPr>
                <w:rFonts w:hint="cs"/>
                <w:sz w:val="22"/>
                <w:szCs w:val="22"/>
                <w:rtl/>
              </w:rPr>
              <w:t xml:space="preserve">בתלוש המקוון </w:t>
            </w:r>
            <w:r w:rsidRPr="00464D8F">
              <w:rPr>
                <w:sz w:val="22"/>
                <w:szCs w:val="22"/>
                <w:rtl/>
              </w:rPr>
              <w:t>בו זמנית</w:t>
            </w:r>
            <w:r w:rsidRPr="00464D8F">
              <w:rPr>
                <w:rFonts w:hint="cs"/>
                <w:sz w:val="22"/>
                <w:szCs w:val="22"/>
                <w:rtl/>
              </w:rPr>
              <w:t>?</w:t>
            </w:r>
          </w:p>
        </w:tc>
        <w:tc>
          <w:tcPr>
            <w:tcW w:w="3544" w:type="dxa"/>
          </w:tcPr>
          <w:p w:rsidR="000E47D4" w:rsidRPr="00464D8F" w:rsidRDefault="000E47D4" w:rsidP="00464D8F">
            <w:pPr>
              <w:spacing w:after="0"/>
              <w:rPr>
                <w:sz w:val="22"/>
                <w:szCs w:val="22"/>
                <w:rtl/>
              </w:rPr>
            </w:pPr>
            <w:r w:rsidRPr="00464D8F">
              <w:rPr>
                <w:rFonts w:hint="cs"/>
                <w:sz w:val="22"/>
                <w:szCs w:val="22"/>
                <w:rtl/>
              </w:rPr>
              <w:t>הנתונים המבוקשים לא קיימים בידי המזמין</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tl/>
              </w:rPr>
            </w:pPr>
            <w:r w:rsidRPr="00464D8F">
              <w:rPr>
                <w:sz w:val="22"/>
                <w:szCs w:val="22"/>
                <w:rtl/>
              </w:rPr>
              <w:t>2.17.2</w:t>
            </w:r>
          </w:p>
        </w:tc>
        <w:tc>
          <w:tcPr>
            <w:tcW w:w="4253" w:type="dxa"/>
            <w:shd w:val="clear" w:color="auto" w:fill="auto"/>
          </w:tcPr>
          <w:p w:rsidR="000E47D4" w:rsidRPr="00464D8F" w:rsidRDefault="000E47D4" w:rsidP="00464D8F">
            <w:pPr>
              <w:spacing w:after="0"/>
              <w:rPr>
                <w:sz w:val="22"/>
                <w:szCs w:val="22"/>
                <w:rtl/>
              </w:rPr>
            </w:pPr>
            <w:r w:rsidRPr="00464D8F">
              <w:rPr>
                <w:rFonts w:hint="cs"/>
                <w:sz w:val="22"/>
                <w:szCs w:val="22"/>
                <w:rtl/>
              </w:rPr>
              <w:t>מהו הצפי למספר המשתמשים אשר יכנסו לעדכן את טופס ה-101 באתר המקוון בו זמנית.</w:t>
            </w:r>
          </w:p>
        </w:tc>
        <w:tc>
          <w:tcPr>
            <w:tcW w:w="3544" w:type="dxa"/>
          </w:tcPr>
          <w:p w:rsidR="000E47D4" w:rsidRPr="00464D8F" w:rsidRDefault="000E47D4" w:rsidP="00464D8F">
            <w:pPr>
              <w:spacing w:after="0"/>
              <w:rPr>
                <w:sz w:val="22"/>
                <w:szCs w:val="22"/>
                <w:rtl/>
              </w:rPr>
            </w:pPr>
            <w:r w:rsidRPr="00464D8F">
              <w:rPr>
                <w:rFonts w:hint="cs"/>
                <w:sz w:val="22"/>
                <w:szCs w:val="22"/>
                <w:rtl/>
              </w:rPr>
              <w:t>הנתונים המבוקשים לא קיימים בידי המזמין</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Pr>
            </w:pPr>
            <w:r w:rsidRPr="00464D8F">
              <w:rPr>
                <w:sz w:val="22"/>
                <w:szCs w:val="22"/>
                <w:rtl/>
              </w:rPr>
              <w:t>2.21</w:t>
            </w:r>
          </w:p>
        </w:tc>
        <w:tc>
          <w:tcPr>
            <w:tcW w:w="4253" w:type="dxa"/>
          </w:tcPr>
          <w:p w:rsidR="000E47D4" w:rsidRPr="00464D8F" w:rsidRDefault="000E47D4" w:rsidP="00464D8F">
            <w:pPr>
              <w:spacing w:after="0"/>
              <w:rPr>
                <w:sz w:val="22"/>
                <w:szCs w:val="22"/>
              </w:rPr>
            </w:pPr>
            <w:r w:rsidRPr="00464D8F">
              <w:rPr>
                <w:sz w:val="22"/>
                <w:szCs w:val="22"/>
                <w:rtl/>
              </w:rPr>
              <w:t xml:space="preserve">אנא אשרו כי יישום ההרשאות הוא בכלים הסטנדרטיים של </w:t>
            </w:r>
            <w:r w:rsidRPr="00464D8F">
              <w:rPr>
                <w:sz w:val="22"/>
                <w:szCs w:val="22"/>
              </w:rPr>
              <w:t>SAP</w:t>
            </w:r>
            <w:r w:rsidRPr="00464D8F">
              <w:rPr>
                <w:rFonts w:hint="cs"/>
                <w:sz w:val="22"/>
                <w:szCs w:val="22"/>
                <w:rtl/>
              </w:rPr>
              <w:t>.</w:t>
            </w:r>
          </w:p>
        </w:tc>
        <w:tc>
          <w:tcPr>
            <w:tcW w:w="3544" w:type="dxa"/>
          </w:tcPr>
          <w:p w:rsidR="000E47D4" w:rsidRPr="00464D8F" w:rsidRDefault="000E47D4" w:rsidP="00464D8F">
            <w:pPr>
              <w:spacing w:after="0"/>
              <w:rPr>
                <w:sz w:val="22"/>
                <w:szCs w:val="22"/>
                <w:rtl/>
              </w:rPr>
            </w:pPr>
            <w:proofErr w:type="spellStart"/>
            <w:r w:rsidRPr="00464D8F">
              <w:rPr>
                <w:sz w:val="22"/>
                <w:szCs w:val="22"/>
                <w:rtl/>
              </w:rPr>
              <w:t>מרכב</w:t>
            </w:r>
            <w:r w:rsidRPr="00464D8F">
              <w:rPr>
                <w:rFonts w:hint="cs"/>
                <w:sz w:val="22"/>
                <w:szCs w:val="22"/>
                <w:rtl/>
              </w:rPr>
              <w:t>"</w:t>
            </w:r>
            <w:r w:rsidRPr="00464D8F">
              <w:rPr>
                <w:sz w:val="22"/>
                <w:szCs w:val="22"/>
                <w:rtl/>
              </w:rPr>
              <w:t>ה</w:t>
            </w:r>
            <w:proofErr w:type="spellEnd"/>
            <w:r w:rsidRPr="00464D8F">
              <w:rPr>
                <w:sz w:val="22"/>
                <w:szCs w:val="22"/>
                <w:rtl/>
              </w:rPr>
              <w:t xml:space="preserve"> עושה שימוש סטנדרטי במנגנון ההרשאות של </w:t>
            </w:r>
            <w:r w:rsidRPr="00464D8F">
              <w:rPr>
                <w:sz w:val="22"/>
                <w:szCs w:val="22"/>
              </w:rPr>
              <w:t>SAP</w:t>
            </w:r>
            <w:r w:rsidRPr="00464D8F">
              <w:rPr>
                <w:sz w:val="22"/>
                <w:szCs w:val="22"/>
                <w:rtl/>
              </w:rPr>
              <w:t>.</w:t>
            </w:r>
            <w:r w:rsidRPr="00464D8F">
              <w:rPr>
                <w:rFonts w:hint="cs"/>
                <w:sz w:val="22"/>
                <w:szCs w:val="22"/>
                <w:rtl/>
              </w:rPr>
              <w:t xml:space="preserve"> </w:t>
            </w:r>
            <w:r w:rsidRPr="00464D8F">
              <w:rPr>
                <w:sz w:val="22"/>
                <w:szCs w:val="22"/>
                <w:rtl/>
              </w:rPr>
              <w:t>בתחום ה</w:t>
            </w:r>
            <w:r w:rsidRPr="00464D8F">
              <w:rPr>
                <w:rFonts w:hint="cs"/>
                <w:sz w:val="22"/>
                <w:szCs w:val="22"/>
                <w:rtl/>
              </w:rPr>
              <w:t>-</w:t>
            </w:r>
            <w:r w:rsidRPr="00464D8F">
              <w:rPr>
                <w:sz w:val="22"/>
                <w:szCs w:val="22"/>
              </w:rPr>
              <w:t xml:space="preserve">HCM </w:t>
            </w:r>
            <w:r w:rsidRPr="00464D8F">
              <w:rPr>
                <w:sz w:val="22"/>
                <w:szCs w:val="22"/>
                <w:rtl/>
              </w:rPr>
              <w:t xml:space="preserve"> נעשה שימוש </w:t>
            </w:r>
            <w:proofErr w:type="spellStart"/>
            <w:r w:rsidRPr="00464D8F">
              <w:rPr>
                <w:sz w:val="22"/>
                <w:szCs w:val="22"/>
                <w:rtl/>
              </w:rPr>
              <w:t>באובייקטי</w:t>
            </w:r>
            <w:proofErr w:type="spellEnd"/>
            <w:r w:rsidRPr="00464D8F">
              <w:rPr>
                <w:sz w:val="22"/>
                <w:szCs w:val="22"/>
                <w:rtl/>
              </w:rPr>
              <w:t xml:space="preserve"> הרשאה סטנדרטיים של </w:t>
            </w:r>
            <w:r w:rsidRPr="00464D8F">
              <w:rPr>
                <w:sz w:val="22"/>
                <w:szCs w:val="22"/>
              </w:rPr>
              <w:t xml:space="preserve">SAP </w:t>
            </w:r>
            <w:r w:rsidRPr="00464D8F">
              <w:rPr>
                <w:sz w:val="22"/>
                <w:szCs w:val="22"/>
                <w:rtl/>
              </w:rPr>
              <w:t xml:space="preserve">, הרשאות מבניות, </w:t>
            </w:r>
            <w:proofErr w:type="spellStart"/>
            <w:r w:rsidRPr="00464D8F">
              <w:rPr>
                <w:sz w:val="22"/>
                <w:szCs w:val="22"/>
                <w:rtl/>
              </w:rPr>
              <w:t>ואובייקטי</w:t>
            </w:r>
            <w:proofErr w:type="spellEnd"/>
            <w:r w:rsidRPr="00464D8F">
              <w:rPr>
                <w:sz w:val="22"/>
                <w:szCs w:val="22"/>
                <w:rtl/>
              </w:rPr>
              <w:t xml:space="preserve"> הרשאה שפותחו </w:t>
            </w:r>
            <w:proofErr w:type="spellStart"/>
            <w:r w:rsidRPr="00464D8F">
              <w:rPr>
                <w:sz w:val="22"/>
                <w:szCs w:val="22"/>
                <w:rtl/>
              </w:rPr>
              <w:t>במרכב</w:t>
            </w:r>
            <w:r w:rsidRPr="00464D8F">
              <w:rPr>
                <w:rFonts w:hint="cs"/>
                <w:sz w:val="22"/>
                <w:szCs w:val="22"/>
                <w:rtl/>
              </w:rPr>
              <w:t>"</w:t>
            </w:r>
            <w:r w:rsidRPr="00464D8F">
              <w:rPr>
                <w:sz w:val="22"/>
                <w:szCs w:val="22"/>
                <w:rtl/>
              </w:rPr>
              <w:t>ה</w:t>
            </w:r>
            <w:proofErr w:type="spellEnd"/>
            <w:r w:rsidRPr="00464D8F">
              <w:rPr>
                <w:sz w:val="22"/>
                <w:szCs w:val="22"/>
                <w:rtl/>
              </w:rPr>
              <w:t xml:space="preserve"> (ע"פ </w:t>
            </w:r>
            <w:r w:rsidRPr="00464D8F">
              <w:rPr>
                <w:sz w:val="22"/>
                <w:szCs w:val="22"/>
              </w:rPr>
              <w:t>Sap Standard</w:t>
            </w:r>
            <w:r w:rsidRPr="00464D8F">
              <w:rPr>
                <w:sz w:val="22"/>
                <w:szCs w:val="22"/>
                <w:rtl/>
              </w:rPr>
              <w:t xml:space="preserve"> ).</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F643D6" w:rsidRPr="00464D8F" w:rsidRDefault="000E47D4" w:rsidP="00464D8F">
            <w:pPr>
              <w:spacing w:after="0"/>
              <w:rPr>
                <w:sz w:val="22"/>
                <w:szCs w:val="22"/>
                <w:rtl/>
              </w:rPr>
            </w:pPr>
            <w:r w:rsidRPr="00464D8F">
              <w:rPr>
                <w:sz w:val="22"/>
                <w:szCs w:val="22"/>
                <w:rtl/>
              </w:rPr>
              <w:t xml:space="preserve">4.3.4.2 </w:t>
            </w:r>
          </w:p>
          <w:p w:rsidR="000E47D4" w:rsidRPr="00464D8F" w:rsidRDefault="000E47D4" w:rsidP="00464D8F">
            <w:pPr>
              <w:spacing w:after="0"/>
              <w:rPr>
                <w:sz w:val="22"/>
                <w:szCs w:val="22"/>
                <w:rtl/>
              </w:rPr>
            </w:pPr>
            <w:proofErr w:type="spellStart"/>
            <w:r w:rsidRPr="00464D8F">
              <w:rPr>
                <w:sz w:val="22"/>
                <w:szCs w:val="22"/>
                <w:rtl/>
              </w:rPr>
              <w:t>ס"ק</w:t>
            </w:r>
            <w:proofErr w:type="spellEnd"/>
            <w:r w:rsidRPr="00464D8F">
              <w:rPr>
                <w:sz w:val="22"/>
                <w:szCs w:val="22"/>
                <w:rtl/>
              </w:rPr>
              <w:t xml:space="preserve"> 3.4</w:t>
            </w:r>
          </w:p>
        </w:tc>
        <w:tc>
          <w:tcPr>
            <w:tcW w:w="4253" w:type="dxa"/>
            <w:shd w:val="clear" w:color="auto" w:fill="auto"/>
          </w:tcPr>
          <w:p w:rsidR="000E47D4" w:rsidRPr="00464D8F" w:rsidRDefault="000E47D4" w:rsidP="00464D8F">
            <w:pPr>
              <w:spacing w:after="0"/>
              <w:rPr>
                <w:sz w:val="22"/>
                <w:szCs w:val="22"/>
                <w:rtl/>
              </w:rPr>
            </w:pPr>
            <w:r w:rsidRPr="00464D8F">
              <w:rPr>
                <w:sz w:val="22"/>
                <w:szCs w:val="22"/>
                <w:rtl/>
              </w:rPr>
              <w:t xml:space="preserve">הצעת המחיר נסמכת על תכנית עבודה אשר בנה המציע בהצעתו. </w:t>
            </w:r>
            <w:r w:rsidRPr="00464D8F">
              <w:rPr>
                <w:rFonts w:hint="cs"/>
                <w:sz w:val="22"/>
                <w:szCs w:val="22"/>
                <w:rtl/>
              </w:rPr>
              <w:t xml:space="preserve">נבקש להבהיר כי </w:t>
            </w:r>
            <w:r w:rsidRPr="00464D8F">
              <w:rPr>
                <w:sz w:val="22"/>
                <w:szCs w:val="22"/>
                <w:rtl/>
              </w:rPr>
              <w:t>במידה ושינוי כאמור בסעיף זה יגרור שינוי מהותי בהיקפי המשאבים הנדרשים לביצוע הפרויקט, הצדדים ידונו בהשלכות השינוי.</w:t>
            </w:r>
          </w:p>
        </w:tc>
        <w:tc>
          <w:tcPr>
            <w:tcW w:w="3544" w:type="dxa"/>
          </w:tcPr>
          <w:p w:rsidR="000E47D4" w:rsidRPr="00464D8F" w:rsidRDefault="0003060C" w:rsidP="00464D8F">
            <w:pPr>
              <w:spacing w:after="0"/>
              <w:rPr>
                <w:sz w:val="22"/>
                <w:szCs w:val="22"/>
                <w:rtl/>
              </w:rPr>
            </w:pPr>
            <w:r>
              <w:rPr>
                <w:rFonts w:hint="cs"/>
                <w:sz w:val="22"/>
                <w:szCs w:val="22"/>
                <w:rtl/>
              </w:rPr>
              <w:t>ללא שינוי ממסמכי המכרז</w:t>
            </w:r>
            <w:r w:rsidR="000E47D4" w:rsidRPr="00464D8F">
              <w:rPr>
                <w:rFonts w:hint="cs"/>
                <w:sz w:val="22"/>
                <w:szCs w:val="22"/>
                <w:rtl/>
              </w:rPr>
              <w:t>.</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F643D6" w:rsidRPr="00464D8F" w:rsidRDefault="000E47D4" w:rsidP="00464D8F">
            <w:pPr>
              <w:spacing w:after="0"/>
              <w:rPr>
                <w:sz w:val="22"/>
                <w:szCs w:val="22"/>
                <w:rtl/>
              </w:rPr>
            </w:pPr>
            <w:r w:rsidRPr="00464D8F">
              <w:rPr>
                <w:rFonts w:hint="cs"/>
                <w:sz w:val="22"/>
                <w:szCs w:val="22"/>
                <w:rtl/>
              </w:rPr>
              <w:t xml:space="preserve">4.3.8.1 </w:t>
            </w:r>
          </w:p>
          <w:p w:rsidR="000E47D4" w:rsidRPr="00464D8F" w:rsidRDefault="000E47D4" w:rsidP="00464D8F">
            <w:pPr>
              <w:spacing w:after="0"/>
              <w:rPr>
                <w:sz w:val="22"/>
                <w:szCs w:val="22"/>
                <w:rtl/>
              </w:rPr>
            </w:pP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shd w:val="clear" w:color="auto" w:fill="auto"/>
          </w:tcPr>
          <w:p w:rsidR="000E47D4" w:rsidRPr="00464D8F" w:rsidRDefault="000E47D4" w:rsidP="00464D8F">
            <w:pPr>
              <w:spacing w:after="0"/>
              <w:rPr>
                <w:sz w:val="22"/>
                <w:szCs w:val="22"/>
                <w:rtl/>
              </w:rPr>
            </w:pPr>
            <w:r w:rsidRPr="00464D8F">
              <w:rPr>
                <w:sz w:val="22"/>
                <w:szCs w:val="22"/>
                <w:rtl/>
              </w:rPr>
              <w:t>בסעיף נרשם "</w:t>
            </w:r>
            <w:r w:rsidRPr="00464D8F">
              <w:rPr>
                <w:b/>
                <w:bCs/>
                <w:sz w:val="22"/>
                <w:szCs w:val="22"/>
                <w:rtl/>
              </w:rPr>
              <w:t>המציע</w:t>
            </w:r>
            <w:r w:rsidRPr="00464D8F">
              <w:rPr>
                <w:sz w:val="22"/>
                <w:szCs w:val="22"/>
                <w:rtl/>
              </w:rPr>
              <w:t xml:space="preserve"> </w:t>
            </w:r>
            <w:r w:rsidRPr="00464D8F">
              <w:rPr>
                <w:rFonts w:hint="cs"/>
                <w:sz w:val="22"/>
                <w:szCs w:val="22"/>
                <w:rtl/>
              </w:rPr>
              <w:t xml:space="preserve">(ההדגשה אינה במקור) </w:t>
            </w:r>
            <w:r w:rsidRPr="00464D8F">
              <w:rPr>
                <w:sz w:val="22"/>
                <w:szCs w:val="22"/>
                <w:rtl/>
              </w:rPr>
              <w:t xml:space="preserve">נדרש לצרף תכנית היערכות מפורטת לעלייה לאוויר....", </w:t>
            </w:r>
            <w:r w:rsidRPr="00464D8F">
              <w:rPr>
                <w:rFonts w:hint="cs"/>
                <w:sz w:val="22"/>
                <w:szCs w:val="22"/>
                <w:rtl/>
              </w:rPr>
              <w:t xml:space="preserve">אנא הבהרתכם </w:t>
            </w:r>
            <w:r w:rsidRPr="00464D8F">
              <w:rPr>
                <w:rFonts w:hint="cs"/>
                <w:sz w:val="22"/>
                <w:szCs w:val="22"/>
                <w:rtl/>
              </w:rPr>
              <w:lastRenderedPageBreak/>
              <w:t xml:space="preserve">כי </w:t>
            </w:r>
            <w:r w:rsidRPr="00464D8F">
              <w:rPr>
                <w:sz w:val="22"/>
                <w:szCs w:val="22"/>
                <w:rtl/>
              </w:rPr>
              <w:t xml:space="preserve">הכוונה הינה כי הספק הזוכה יגיש תכנית כזו לאחר </w:t>
            </w:r>
            <w:proofErr w:type="spellStart"/>
            <w:r w:rsidRPr="00464D8F">
              <w:rPr>
                <w:sz w:val="22"/>
                <w:szCs w:val="22"/>
                <w:rtl/>
              </w:rPr>
              <w:t>הזכיה</w:t>
            </w:r>
            <w:proofErr w:type="spellEnd"/>
            <w:r w:rsidRPr="00464D8F">
              <w:rPr>
                <w:sz w:val="22"/>
                <w:szCs w:val="22"/>
                <w:rtl/>
              </w:rPr>
              <w:t>, שכן מדובר בתכנית מפורטת שאין באפשרות המציע להגיש בשלב זה</w:t>
            </w:r>
            <w:r w:rsidRPr="00464D8F">
              <w:rPr>
                <w:rFonts w:hint="cs"/>
                <w:sz w:val="22"/>
                <w:szCs w:val="22"/>
                <w:rtl/>
              </w:rPr>
              <w:t>. הדבר עולה גם מכך ש</w:t>
            </w:r>
            <w:r w:rsidRPr="00464D8F">
              <w:rPr>
                <w:sz w:val="22"/>
                <w:szCs w:val="22"/>
                <w:rtl/>
              </w:rPr>
              <w:t xml:space="preserve">הסעיף אינו מסומן כסעיף שנדרש לספק בו מידע. </w:t>
            </w:r>
          </w:p>
        </w:tc>
        <w:tc>
          <w:tcPr>
            <w:tcW w:w="3544" w:type="dxa"/>
          </w:tcPr>
          <w:p w:rsidR="000E47D4" w:rsidRPr="00464D8F" w:rsidRDefault="000E47D4" w:rsidP="00E72DD4">
            <w:pPr>
              <w:numPr>
                <w:ilvl w:val="0"/>
                <w:numId w:val="7"/>
              </w:numPr>
              <w:spacing w:after="0"/>
              <w:rPr>
                <w:sz w:val="22"/>
                <w:szCs w:val="22"/>
                <w:rtl/>
              </w:rPr>
            </w:pPr>
            <w:r w:rsidRPr="00464D8F">
              <w:rPr>
                <w:rFonts w:hint="cs"/>
                <w:sz w:val="22"/>
                <w:szCs w:val="22"/>
                <w:rtl/>
              </w:rPr>
              <w:lastRenderedPageBreak/>
              <w:t>בסעיף זה הכוונה היא לספק.</w:t>
            </w:r>
          </w:p>
          <w:p w:rsidR="000E47D4" w:rsidRPr="00464D8F" w:rsidRDefault="000E47D4" w:rsidP="00E72DD4">
            <w:pPr>
              <w:numPr>
                <w:ilvl w:val="0"/>
                <w:numId w:val="7"/>
              </w:numPr>
              <w:spacing w:after="0"/>
              <w:rPr>
                <w:sz w:val="22"/>
                <w:szCs w:val="22"/>
                <w:rtl/>
              </w:rPr>
            </w:pPr>
            <w:r w:rsidRPr="00464D8F">
              <w:rPr>
                <w:rFonts w:hint="cs"/>
                <w:sz w:val="22"/>
                <w:szCs w:val="22"/>
                <w:rtl/>
              </w:rPr>
              <w:lastRenderedPageBreak/>
              <w:t>המציע יגיש הצעה לתכנית עבודה עפ"י האמור בסעיף 4.3.4.2</w:t>
            </w:r>
          </w:p>
        </w:tc>
      </w:tr>
      <w:tr w:rsidR="000E47D4" w:rsidRPr="00464D8F" w:rsidTr="00FA1A00">
        <w:trPr>
          <w:trHeight w:val="1339"/>
        </w:trPr>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tl/>
              </w:rPr>
            </w:pPr>
            <w:r w:rsidRPr="00464D8F">
              <w:rPr>
                <w:sz w:val="22"/>
                <w:szCs w:val="22"/>
                <w:rtl/>
              </w:rPr>
              <w:t>4.3.8.2.1</w:t>
            </w:r>
            <w:r w:rsidRPr="00464D8F">
              <w:rPr>
                <w:rFonts w:hint="cs"/>
                <w:sz w:val="22"/>
                <w:szCs w:val="22"/>
                <w:rtl/>
              </w:rPr>
              <w:t xml:space="preserve"> </w:t>
            </w:r>
            <w:proofErr w:type="spellStart"/>
            <w:r w:rsidRPr="00464D8F">
              <w:rPr>
                <w:rFonts w:hint="cs"/>
                <w:sz w:val="22"/>
                <w:szCs w:val="22"/>
                <w:rtl/>
              </w:rPr>
              <w:t>ס"ק</w:t>
            </w:r>
            <w:proofErr w:type="spellEnd"/>
            <w:r w:rsidRPr="00464D8F">
              <w:rPr>
                <w:rFonts w:hint="cs"/>
                <w:sz w:val="22"/>
                <w:szCs w:val="22"/>
                <w:rtl/>
              </w:rPr>
              <w:t xml:space="preserve"> 3.3</w:t>
            </w:r>
          </w:p>
        </w:tc>
        <w:tc>
          <w:tcPr>
            <w:tcW w:w="4253" w:type="dxa"/>
            <w:shd w:val="clear" w:color="auto" w:fill="auto"/>
          </w:tcPr>
          <w:p w:rsidR="000E47D4" w:rsidRPr="00464D8F" w:rsidRDefault="000E47D4" w:rsidP="00464D8F">
            <w:pPr>
              <w:spacing w:after="0"/>
              <w:rPr>
                <w:sz w:val="22"/>
                <w:szCs w:val="22"/>
                <w:rtl/>
              </w:rPr>
            </w:pPr>
            <w:r w:rsidRPr="00464D8F">
              <w:rPr>
                <w:rFonts w:hint="cs"/>
                <w:sz w:val="22"/>
                <w:szCs w:val="22"/>
                <w:rtl/>
              </w:rPr>
              <w:t>פער של 1/2 ₪ הינו פער קטן מאד אשר יכול להיווצ</w:t>
            </w:r>
            <w:r w:rsidRPr="00464D8F">
              <w:rPr>
                <w:rFonts w:hint="eastAsia"/>
                <w:sz w:val="22"/>
                <w:szCs w:val="22"/>
                <w:rtl/>
              </w:rPr>
              <w:t>ר</w:t>
            </w:r>
            <w:r w:rsidRPr="00464D8F">
              <w:rPr>
                <w:rFonts w:hint="cs"/>
                <w:sz w:val="22"/>
                <w:szCs w:val="22"/>
                <w:rtl/>
              </w:rPr>
              <w:t xml:space="preserve"> גם מהבדלי עיגול בין מערכות, על כן נבקש לשנות את הפער ל-עד 5 ₪.</w:t>
            </w:r>
          </w:p>
          <w:p w:rsidR="000E47D4" w:rsidRPr="00464D8F" w:rsidRDefault="000E47D4" w:rsidP="00464D8F">
            <w:pPr>
              <w:spacing w:after="0"/>
              <w:rPr>
                <w:sz w:val="22"/>
                <w:szCs w:val="22"/>
                <w:rtl/>
              </w:rPr>
            </w:pPr>
            <w:r w:rsidRPr="00464D8F">
              <w:rPr>
                <w:rFonts w:hint="cs"/>
                <w:sz w:val="22"/>
                <w:szCs w:val="22"/>
                <w:rtl/>
              </w:rPr>
              <w:t>כמו כן, דרישה של 0 תלושים שגויים כתנאי לעליה לאוויר אינו תנאי סביר או ריאלי ועל כן נבקש כי תשקלו לקבוע רף שהינו רף סביר אשר ניתן לעמוד בו.</w:t>
            </w:r>
          </w:p>
        </w:tc>
        <w:tc>
          <w:tcPr>
            <w:tcW w:w="3544" w:type="dxa"/>
          </w:tcPr>
          <w:p w:rsidR="000E47D4" w:rsidRPr="00464D8F" w:rsidRDefault="000E47D4" w:rsidP="00E72DD4">
            <w:pPr>
              <w:numPr>
                <w:ilvl w:val="0"/>
                <w:numId w:val="9"/>
              </w:numPr>
              <w:spacing w:after="0"/>
              <w:ind w:left="360"/>
              <w:rPr>
                <w:sz w:val="22"/>
                <w:szCs w:val="22"/>
              </w:rPr>
            </w:pPr>
            <w:r w:rsidRPr="00464D8F">
              <w:rPr>
                <w:rFonts w:hint="cs"/>
                <w:sz w:val="22"/>
                <w:szCs w:val="22"/>
                <w:rtl/>
              </w:rPr>
              <w:t>הפער יהיה עד 1 ₪ .</w:t>
            </w:r>
          </w:p>
          <w:p w:rsidR="000E47D4" w:rsidRPr="00464D8F" w:rsidRDefault="000E47D4" w:rsidP="00E72DD4">
            <w:pPr>
              <w:numPr>
                <w:ilvl w:val="0"/>
                <w:numId w:val="9"/>
              </w:numPr>
              <w:spacing w:after="0"/>
              <w:ind w:left="360"/>
              <w:rPr>
                <w:sz w:val="22"/>
                <w:szCs w:val="22"/>
                <w:rtl/>
              </w:rPr>
            </w:pPr>
            <w:r w:rsidRPr="00464D8F">
              <w:rPr>
                <w:rFonts w:hint="cs"/>
                <w:sz w:val="22"/>
                <w:szCs w:val="22"/>
                <w:rtl/>
              </w:rPr>
              <w:t xml:space="preserve">לגבי דרישה ל-0 תלושים שגויים, </w:t>
            </w:r>
            <w:r w:rsidR="0003060C">
              <w:rPr>
                <w:rFonts w:hint="cs"/>
                <w:sz w:val="22"/>
                <w:szCs w:val="22"/>
                <w:rtl/>
              </w:rPr>
              <w:t>ללא שינוי ממסמכי המכרז</w:t>
            </w:r>
            <w:r w:rsidRPr="00464D8F">
              <w:rPr>
                <w:rFonts w:hint="cs"/>
                <w:sz w:val="22"/>
                <w:szCs w:val="22"/>
                <w:rtl/>
              </w:rPr>
              <w:t>. המזמין רשאי לפי שיקול דעתו הבלעדי לשנות את הדרישה בהתאם לצרכים ולהתקדמות הפרויקט</w:t>
            </w:r>
          </w:p>
        </w:tc>
      </w:tr>
      <w:tr w:rsidR="000E47D4" w:rsidRPr="00464D8F" w:rsidTr="00FA1A00">
        <w:trPr>
          <w:trHeight w:val="622"/>
        </w:trPr>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tl/>
              </w:rPr>
            </w:pPr>
            <w:r w:rsidRPr="00464D8F">
              <w:rPr>
                <w:rFonts w:hint="cs"/>
                <w:sz w:val="22"/>
                <w:szCs w:val="22"/>
                <w:rtl/>
              </w:rPr>
              <w:t>4.3.9.1</w:t>
            </w:r>
          </w:p>
        </w:tc>
        <w:tc>
          <w:tcPr>
            <w:tcW w:w="4253" w:type="dxa"/>
            <w:shd w:val="clear" w:color="auto" w:fill="auto"/>
          </w:tcPr>
          <w:p w:rsidR="000E47D4" w:rsidRPr="00464D8F" w:rsidRDefault="000E47D4" w:rsidP="00464D8F">
            <w:pPr>
              <w:spacing w:after="0"/>
              <w:rPr>
                <w:sz w:val="22"/>
                <w:szCs w:val="22"/>
                <w:rtl/>
              </w:rPr>
            </w:pPr>
            <w:r w:rsidRPr="00464D8F">
              <w:rPr>
                <w:rFonts w:hint="cs"/>
                <w:sz w:val="22"/>
                <w:szCs w:val="22"/>
                <w:rtl/>
              </w:rPr>
              <w:t>אנא הבהירו מהו מספר חשבי השכר אשר צריכים לעבור הדרכה?</w:t>
            </w:r>
          </w:p>
        </w:tc>
        <w:tc>
          <w:tcPr>
            <w:tcW w:w="3544" w:type="dxa"/>
          </w:tcPr>
          <w:p w:rsidR="000E47D4" w:rsidRPr="00464D8F" w:rsidRDefault="003538C9" w:rsidP="00464D8F">
            <w:pPr>
              <w:spacing w:after="0"/>
              <w:rPr>
                <w:sz w:val="22"/>
                <w:szCs w:val="22"/>
                <w:rtl/>
              </w:rPr>
            </w:pPr>
            <w:r w:rsidRPr="00464D8F">
              <w:rPr>
                <w:rFonts w:hint="cs"/>
                <w:sz w:val="22"/>
                <w:szCs w:val="22"/>
                <w:rtl/>
              </w:rPr>
              <w:t xml:space="preserve">כמות המודרכים הצפויה היא </w:t>
            </w:r>
            <w:r w:rsidR="00B60B3C" w:rsidRPr="00464D8F">
              <w:rPr>
                <w:rFonts w:hint="cs"/>
                <w:sz w:val="22"/>
                <w:szCs w:val="22"/>
                <w:rtl/>
              </w:rPr>
              <w:t xml:space="preserve">300-350 חשבי שכר </w:t>
            </w:r>
          </w:p>
        </w:tc>
      </w:tr>
      <w:tr w:rsidR="000E47D4" w:rsidRPr="00464D8F" w:rsidTr="00FA1A00">
        <w:trPr>
          <w:trHeight w:val="705"/>
        </w:trPr>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F643D6" w:rsidRPr="00464D8F" w:rsidRDefault="000E47D4" w:rsidP="00464D8F">
            <w:pPr>
              <w:spacing w:after="0"/>
              <w:rPr>
                <w:sz w:val="22"/>
                <w:szCs w:val="22"/>
                <w:rtl/>
              </w:rPr>
            </w:pPr>
            <w:r w:rsidRPr="00464D8F">
              <w:rPr>
                <w:rFonts w:hint="cs"/>
                <w:sz w:val="22"/>
                <w:szCs w:val="22"/>
                <w:rtl/>
              </w:rPr>
              <w:t xml:space="preserve">4.3.9.1 </w:t>
            </w:r>
          </w:p>
          <w:p w:rsidR="000E47D4" w:rsidRPr="00464D8F" w:rsidRDefault="000E47D4" w:rsidP="00464D8F">
            <w:pPr>
              <w:spacing w:after="0"/>
              <w:rPr>
                <w:sz w:val="22"/>
                <w:szCs w:val="22"/>
                <w:rtl/>
              </w:rPr>
            </w:pPr>
            <w:proofErr w:type="spellStart"/>
            <w:r w:rsidRPr="00464D8F">
              <w:rPr>
                <w:rFonts w:hint="cs"/>
                <w:sz w:val="22"/>
                <w:szCs w:val="22"/>
                <w:rtl/>
              </w:rPr>
              <w:t>ס"ק</w:t>
            </w:r>
            <w:proofErr w:type="spellEnd"/>
            <w:r w:rsidRPr="00464D8F">
              <w:rPr>
                <w:rFonts w:hint="cs"/>
                <w:sz w:val="22"/>
                <w:szCs w:val="22"/>
                <w:rtl/>
              </w:rPr>
              <w:t xml:space="preserve"> 7</w:t>
            </w:r>
          </w:p>
        </w:tc>
        <w:tc>
          <w:tcPr>
            <w:tcW w:w="4253" w:type="dxa"/>
            <w:shd w:val="clear" w:color="auto" w:fill="auto"/>
          </w:tcPr>
          <w:p w:rsidR="000E47D4" w:rsidRPr="00464D8F" w:rsidRDefault="000E47D4" w:rsidP="00464D8F">
            <w:pPr>
              <w:spacing w:after="0"/>
              <w:rPr>
                <w:sz w:val="22"/>
                <w:szCs w:val="22"/>
                <w:rtl/>
              </w:rPr>
            </w:pPr>
            <w:r w:rsidRPr="00464D8F">
              <w:rPr>
                <w:rFonts w:hint="cs"/>
                <w:sz w:val="22"/>
                <w:szCs w:val="22"/>
                <w:rtl/>
              </w:rPr>
              <w:t>אנא הבהירו מהי הפריסה הגיאוגרפית של חשבי השכר (אזור וכמות בכל אזור)?</w:t>
            </w:r>
          </w:p>
        </w:tc>
        <w:tc>
          <w:tcPr>
            <w:tcW w:w="3544" w:type="dxa"/>
          </w:tcPr>
          <w:p w:rsidR="000E47D4" w:rsidRPr="00464D8F" w:rsidRDefault="00F643D6" w:rsidP="00464D8F">
            <w:pPr>
              <w:spacing w:after="0"/>
              <w:rPr>
                <w:sz w:val="22"/>
                <w:szCs w:val="22"/>
                <w:rtl/>
              </w:rPr>
            </w:pPr>
            <w:r w:rsidRPr="00464D8F">
              <w:rPr>
                <w:rFonts w:hint="cs"/>
                <w:sz w:val="22"/>
                <w:szCs w:val="22"/>
                <w:rtl/>
              </w:rPr>
              <w:t xml:space="preserve">מובהר כי </w:t>
            </w:r>
            <w:r w:rsidRPr="00464D8F">
              <w:rPr>
                <w:rFonts w:hint="cs"/>
                <w:b/>
                <w:bCs/>
                <w:sz w:val="22"/>
                <w:szCs w:val="22"/>
                <w:rtl/>
              </w:rPr>
              <w:t>בשונה מהאמור במסמכי המכרז</w:t>
            </w:r>
            <w:r w:rsidRPr="00464D8F">
              <w:rPr>
                <w:rFonts w:hint="cs"/>
                <w:sz w:val="22"/>
                <w:szCs w:val="22"/>
                <w:rtl/>
              </w:rPr>
              <w:t>, כל ההדרכות תתבצענה בירושלים</w:t>
            </w:r>
          </w:p>
        </w:tc>
      </w:tr>
      <w:tr w:rsidR="000E47D4" w:rsidRPr="00464D8F" w:rsidTr="00FA1A00">
        <w:trPr>
          <w:trHeight w:val="748"/>
        </w:trPr>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F643D6" w:rsidRPr="00464D8F" w:rsidRDefault="000E47D4" w:rsidP="00464D8F">
            <w:pPr>
              <w:spacing w:after="0"/>
              <w:rPr>
                <w:sz w:val="22"/>
                <w:szCs w:val="22"/>
                <w:rtl/>
              </w:rPr>
            </w:pPr>
            <w:r w:rsidRPr="00464D8F">
              <w:rPr>
                <w:rFonts w:hint="cs"/>
                <w:sz w:val="22"/>
                <w:szCs w:val="22"/>
                <w:rtl/>
              </w:rPr>
              <w:t xml:space="preserve">4.3.9.1 </w:t>
            </w:r>
          </w:p>
          <w:p w:rsidR="000E47D4" w:rsidRPr="00464D8F" w:rsidRDefault="000E47D4" w:rsidP="00464D8F">
            <w:pPr>
              <w:spacing w:after="0"/>
              <w:rPr>
                <w:sz w:val="22"/>
                <w:szCs w:val="22"/>
                <w:rtl/>
              </w:rPr>
            </w:pP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shd w:val="clear" w:color="auto" w:fill="auto"/>
          </w:tcPr>
          <w:p w:rsidR="000E47D4" w:rsidRPr="00464D8F" w:rsidRDefault="000E47D4" w:rsidP="00464D8F">
            <w:pPr>
              <w:spacing w:after="0"/>
              <w:rPr>
                <w:sz w:val="22"/>
                <w:szCs w:val="22"/>
                <w:rtl/>
              </w:rPr>
            </w:pPr>
            <w:r w:rsidRPr="00464D8F">
              <w:rPr>
                <w:rFonts w:hint="cs"/>
                <w:sz w:val="22"/>
                <w:szCs w:val="22"/>
                <w:rtl/>
              </w:rPr>
              <w:t xml:space="preserve">"הדרכה נוספת... של משתמשים ממטה השכר ויחידות אחרות.." </w:t>
            </w:r>
            <w:r w:rsidRPr="00464D8F">
              <w:rPr>
                <w:sz w:val="22"/>
                <w:szCs w:val="22"/>
                <w:rtl/>
              </w:rPr>
              <w:t>–</w:t>
            </w:r>
            <w:r w:rsidRPr="00464D8F">
              <w:rPr>
                <w:rFonts w:hint="cs"/>
                <w:sz w:val="22"/>
                <w:szCs w:val="22"/>
                <w:rtl/>
              </w:rPr>
              <w:t xml:space="preserve"> אנא הבהירו על כמה משתמשים מדובר? ומהי החלוקה הגיאוגרפית שלהם?</w:t>
            </w:r>
          </w:p>
        </w:tc>
        <w:tc>
          <w:tcPr>
            <w:tcW w:w="3544" w:type="dxa"/>
          </w:tcPr>
          <w:p w:rsidR="000E47D4" w:rsidRPr="00464D8F" w:rsidRDefault="000E47D4" w:rsidP="00464D8F">
            <w:pPr>
              <w:spacing w:after="0"/>
              <w:rPr>
                <w:sz w:val="22"/>
                <w:szCs w:val="22"/>
                <w:rtl/>
              </w:rPr>
            </w:pPr>
            <w:r w:rsidRPr="00464D8F">
              <w:rPr>
                <w:rFonts w:hint="cs"/>
                <w:sz w:val="22"/>
                <w:szCs w:val="22"/>
                <w:rtl/>
              </w:rPr>
              <w:t>המזמין רוכש בנק שעות הדרכה ראשוני כחלק מהצעת המחיר. שעות נוספות יירכשו בתשלום עפ"י הצעת המחיר של הספק שזכה</w:t>
            </w:r>
          </w:p>
        </w:tc>
      </w:tr>
      <w:tr w:rsidR="000E47D4" w:rsidRPr="00464D8F" w:rsidTr="00FA1A00">
        <w:trPr>
          <w:trHeight w:val="944"/>
        </w:trPr>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F643D6" w:rsidRPr="00464D8F" w:rsidRDefault="000E47D4" w:rsidP="00464D8F">
            <w:pPr>
              <w:spacing w:after="0"/>
              <w:rPr>
                <w:sz w:val="22"/>
                <w:szCs w:val="22"/>
                <w:rtl/>
              </w:rPr>
            </w:pPr>
            <w:r w:rsidRPr="00464D8F">
              <w:rPr>
                <w:rFonts w:hint="cs"/>
                <w:sz w:val="22"/>
                <w:szCs w:val="22"/>
                <w:rtl/>
              </w:rPr>
              <w:t>4.3.9.1</w:t>
            </w:r>
            <w:r w:rsidRPr="00464D8F">
              <w:rPr>
                <w:sz w:val="22"/>
                <w:szCs w:val="22"/>
              </w:rPr>
              <w:t xml:space="preserve"> </w:t>
            </w:r>
          </w:p>
          <w:p w:rsidR="000E47D4" w:rsidRPr="00464D8F" w:rsidRDefault="000E47D4" w:rsidP="00464D8F">
            <w:pPr>
              <w:spacing w:after="0"/>
              <w:rPr>
                <w:sz w:val="22"/>
                <w:szCs w:val="22"/>
                <w:rtl/>
              </w:rPr>
            </w:pP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shd w:val="clear" w:color="auto" w:fill="auto"/>
          </w:tcPr>
          <w:p w:rsidR="000E47D4" w:rsidRPr="00464D8F" w:rsidRDefault="000E47D4" w:rsidP="00464D8F">
            <w:pPr>
              <w:spacing w:after="0"/>
              <w:rPr>
                <w:sz w:val="22"/>
                <w:szCs w:val="22"/>
                <w:rtl/>
              </w:rPr>
            </w:pPr>
            <w:r w:rsidRPr="00464D8F">
              <w:rPr>
                <w:rFonts w:hint="cs"/>
                <w:sz w:val="22"/>
                <w:szCs w:val="22"/>
                <w:rtl/>
              </w:rPr>
              <w:t>נבקש להבהיר כי בנק שעות ההדרכה אמור לכלול את כל שעות ההדרכה הדרושות לפרויקט. כלומר, כל ההדרכה שתידר</w:t>
            </w:r>
            <w:r w:rsidRPr="00464D8F">
              <w:rPr>
                <w:rFonts w:hint="eastAsia"/>
                <w:sz w:val="22"/>
                <w:szCs w:val="22"/>
                <w:rtl/>
              </w:rPr>
              <w:t>ש</w:t>
            </w:r>
            <w:r w:rsidRPr="00464D8F">
              <w:rPr>
                <w:rFonts w:hint="cs"/>
                <w:sz w:val="22"/>
                <w:szCs w:val="22"/>
                <w:rtl/>
              </w:rPr>
              <w:t xml:space="preserve"> במסגרת הפרויקט תינת</w:t>
            </w:r>
            <w:r w:rsidRPr="00464D8F">
              <w:rPr>
                <w:rFonts w:hint="eastAsia"/>
                <w:sz w:val="22"/>
                <w:szCs w:val="22"/>
                <w:rtl/>
              </w:rPr>
              <w:t>ן</w:t>
            </w:r>
            <w:r w:rsidRPr="00464D8F">
              <w:rPr>
                <w:rFonts w:hint="cs"/>
                <w:sz w:val="22"/>
                <w:szCs w:val="22"/>
                <w:rtl/>
              </w:rPr>
              <w:t xml:space="preserve"> מתוך בנק השעות האמור.</w:t>
            </w:r>
          </w:p>
        </w:tc>
        <w:tc>
          <w:tcPr>
            <w:tcW w:w="3544" w:type="dxa"/>
          </w:tcPr>
          <w:p w:rsidR="000E47D4" w:rsidRPr="00464D8F" w:rsidRDefault="000E47D4" w:rsidP="00445FEA">
            <w:pPr>
              <w:spacing w:after="0"/>
              <w:rPr>
                <w:sz w:val="22"/>
                <w:szCs w:val="22"/>
                <w:rtl/>
              </w:rPr>
            </w:pPr>
            <w:r w:rsidRPr="00464D8F">
              <w:rPr>
                <w:rFonts w:hint="cs"/>
                <w:sz w:val="22"/>
                <w:szCs w:val="22"/>
                <w:rtl/>
              </w:rPr>
              <w:t xml:space="preserve">ראה </w:t>
            </w:r>
            <w:r w:rsidR="00B60B3C" w:rsidRPr="00464D8F">
              <w:rPr>
                <w:rFonts w:hint="cs"/>
                <w:sz w:val="22"/>
                <w:szCs w:val="22"/>
                <w:rtl/>
              </w:rPr>
              <w:t>מענה</w:t>
            </w:r>
            <w:r w:rsidRPr="00464D8F">
              <w:rPr>
                <w:rFonts w:hint="cs"/>
                <w:sz w:val="22"/>
                <w:szCs w:val="22"/>
                <w:rtl/>
              </w:rPr>
              <w:t xml:space="preserve"> </w:t>
            </w:r>
            <w:r w:rsidR="00B60B3C" w:rsidRPr="00464D8F">
              <w:rPr>
                <w:rFonts w:hint="cs"/>
                <w:sz w:val="22"/>
                <w:szCs w:val="22"/>
                <w:rtl/>
              </w:rPr>
              <w:t>לשאלה 1</w:t>
            </w:r>
            <w:r w:rsidR="00445FEA">
              <w:rPr>
                <w:rFonts w:hint="cs"/>
                <w:sz w:val="22"/>
                <w:szCs w:val="22"/>
                <w:rtl/>
              </w:rPr>
              <w:t>2</w:t>
            </w:r>
          </w:p>
        </w:tc>
      </w:tr>
      <w:tr w:rsidR="000E47D4" w:rsidRPr="00464D8F" w:rsidTr="00FA1A00">
        <w:trPr>
          <w:trHeight w:val="677"/>
        </w:trPr>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tl/>
              </w:rPr>
            </w:pPr>
            <w:r w:rsidRPr="00464D8F">
              <w:rPr>
                <w:rFonts w:hint="cs"/>
                <w:sz w:val="22"/>
                <w:szCs w:val="22"/>
                <w:rtl/>
              </w:rPr>
              <w:t>4.3.9.2</w:t>
            </w:r>
          </w:p>
        </w:tc>
        <w:tc>
          <w:tcPr>
            <w:tcW w:w="4253" w:type="dxa"/>
            <w:shd w:val="clear" w:color="auto" w:fill="auto"/>
          </w:tcPr>
          <w:p w:rsidR="000E47D4" w:rsidRPr="00464D8F" w:rsidRDefault="000E47D4" w:rsidP="00464D8F">
            <w:pPr>
              <w:spacing w:after="0"/>
              <w:rPr>
                <w:sz w:val="22"/>
                <w:szCs w:val="22"/>
                <w:rtl/>
              </w:rPr>
            </w:pPr>
            <w:r w:rsidRPr="00464D8F">
              <w:rPr>
                <w:rFonts w:hint="cs"/>
                <w:sz w:val="22"/>
                <w:szCs w:val="22"/>
                <w:rtl/>
              </w:rPr>
              <w:t xml:space="preserve">נבקש לדעת כמה </w:t>
            </w:r>
            <w:proofErr w:type="spellStart"/>
            <w:r w:rsidRPr="00464D8F">
              <w:rPr>
                <w:rFonts w:hint="cs"/>
                <w:sz w:val="22"/>
                <w:szCs w:val="22"/>
                <w:rtl/>
              </w:rPr>
              <w:t>חשבויות</w:t>
            </w:r>
            <w:proofErr w:type="spellEnd"/>
            <w:r w:rsidRPr="00464D8F">
              <w:rPr>
                <w:rFonts w:hint="cs"/>
                <w:sz w:val="22"/>
                <w:szCs w:val="22"/>
                <w:rtl/>
              </w:rPr>
              <w:t xml:space="preserve"> שכר קיימות? כמה חשבי/</w:t>
            </w:r>
            <w:proofErr w:type="spellStart"/>
            <w:r w:rsidRPr="00464D8F">
              <w:rPr>
                <w:rFonts w:hint="cs"/>
                <w:sz w:val="22"/>
                <w:szCs w:val="22"/>
                <w:rtl/>
              </w:rPr>
              <w:t>חשבות</w:t>
            </w:r>
            <w:proofErr w:type="spellEnd"/>
            <w:r w:rsidRPr="00464D8F">
              <w:rPr>
                <w:rFonts w:hint="cs"/>
                <w:sz w:val="22"/>
                <w:szCs w:val="22"/>
                <w:rtl/>
              </w:rPr>
              <w:t xml:space="preserve"> שכר נמצאות בכל </w:t>
            </w:r>
            <w:proofErr w:type="spellStart"/>
            <w:r w:rsidRPr="00464D8F">
              <w:rPr>
                <w:rFonts w:hint="cs"/>
                <w:sz w:val="22"/>
                <w:szCs w:val="22"/>
                <w:rtl/>
              </w:rPr>
              <w:t>חשבות</w:t>
            </w:r>
            <w:proofErr w:type="spellEnd"/>
            <w:r w:rsidRPr="00464D8F">
              <w:rPr>
                <w:rFonts w:hint="cs"/>
                <w:sz w:val="22"/>
                <w:szCs w:val="22"/>
                <w:rtl/>
              </w:rPr>
              <w:t xml:space="preserve">? </w:t>
            </w:r>
          </w:p>
        </w:tc>
        <w:tc>
          <w:tcPr>
            <w:tcW w:w="3544" w:type="dxa"/>
          </w:tcPr>
          <w:p w:rsidR="000E47D4" w:rsidRPr="00464D8F" w:rsidRDefault="00B60B3C" w:rsidP="00464D8F">
            <w:pPr>
              <w:spacing w:after="0"/>
              <w:rPr>
                <w:sz w:val="22"/>
                <w:szCs w:val="22"/>
                <w:rtl/>
              </w:rPr>
            </w:pPr>
            <w:r w:rsidRPr="00464D8F">
              <w:rPr>
                <w:rFonts w:hint="cs"/>
                <w:sz w:val="22"/>
                <w:szCs w:val="22"/>
                <w:rtl/>
              </w:rPr>
              <w:t xml:space="preserve">לגבי מספר </w:t>
            </w:r>
            <w:proofErr w:type="spellStart"/>
            <w:r w:rsidRPr="00464D8F">
              <w:rPr>
                <w:rFonts w:hint="cs"/>
                <w:sz w:val="22"/>
                <w:szCs w:val="22"/>
                <w:rtl/>
              </w:rPr>
              <w:t>חשבויות</w:t>
            </w:r>
            <w:proofErr w:type="spellEnd"/>
            <w:r w:rsidRPr="00464D8F">
              <w:rPr>
                <w:rFonts w:hint="cs"/>
                <w:sz w:val="22"/>
                <w:szCs w:val="22"/>
                <w:rtl/>
              </w:rPr>
              <w:t xml:space="preserve"> נא ראו נספח 1.2 במסמכי המכרז</w:t>
            </w:r>
          </w:p>
        </w:tc>
      </w:tr>
      <w:tr w:rsidR="000E47D4" w:rsidRPr="00464D8F" w:rsidTr="00FA1A00">
        <w:trPr>
          <w:trHeight w:val="608"/>
        </w:trPr>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tl/>
              </w:rPr>
            </w:pPr>
            <w:r w:rsidRPr="00464D8F">
              <w:rPr>
                <w:rFonts w:hint="cs"/>
                <w:sz w:val="22"/>
                <w:szCs w:val="22"/>
                <w:rtl/>
              </w:rPr>
              <w:t>4.3.9.2</w:t>
            </w:r>
          </w:p>
        </w:tc>
        <w:tc>
          <w:tcPr>
            <w:tcW w:w="4253" w:type="dxa"/>
            <w:shd w:val="clear" w:color="auto" w:fill="auto"/>
          </w:tcPr>
          <w:p w:rsidR="000E47D4" w:rsidRPr="00464D8F" w:rsidRDefault="000E47D4" w:rsidP="00464D8F">
            <w:pPr>
              <w:spacing w:after="0"/>
              <w:rPr>
                <w:sz w:val="22"/>
                <w:szCs w:val="22"/>
                <w:rtl/>
              </w:rPr>
            </w:pPr>
            <w:r w:rsidRPr="00464D8F">
              <w:rPr>
                <w:rFonts w:hint="cs"/>
                <w:sz w:val="22"/>
                <w:szCs w:val="22"/>
                <w:rtl/>
              </w:rPr>
              <w:t xml:space="preserve">נבקש להבין את החלוקה הגיאוגרפית של </w:t>
            </w:r>
            <w:proofErr w:type="spellStart"/>
            <w:r w:rsidRPr="00464D8F">
              <w:rPr>
                <w:rFonts w:hint="cs"/>
                <w:sz w:val="22"/>
                <w:szCs w:val="22"/>
                <w:rtl/>
              </w:rPr>
              <w:t>החשבויות</w:t>
            </w:r>
            <w:proofErr w:type="spellEnd"/>
            <w:r w:rsidRPr="00464D8F">
              <w:rPr>
                <w:rFonts w:hint="cs"/>
                <w:sz w:val="22"/>
                <w:szCs w:val="22"/>
                <w:rtl/>
              </w:rPr>
              <w:t xml:space="preserve"> </w:t>
            </w:r>
            <w:r w:rsidRPr="00464D8F">
              <w:rPr>
                <w:sz w:val="22"/>
                <w:szCs w:val="22"/>
                <w:rtl/>
              </w:rPr>
              <w:t>–</w:t>
            </w:r>
            <w:r w:rsidRPr="00464D8F">
              <w:rPr>
                <w:rFonts w:hint="cs"/>
                <w:sz w:val="22"/>
                <w:szCs w:val="22"/>
                <w:rtl/>
              </w:rPr>
              <w:t xml:space="preserve"> כמה נמצאות בכל עיר? ובאילו ערים מדובר?</w:t>
            </w:r>
          </w:p>
        </w:tc>
        <w:tc>
          <w:tcPr>
            <w:tcW w:w="3544" w:type="dxa"/>
          </w:tcPr>
          <w:p w:rsidR="000E47D4" w:rsidRPr="00464D8F" w:rsidRDefault="00B24ECE" w:rsidP="00464D8F">
            <w:pPr>
              <w:spacing w:after="0"/>
              <w:rPr>
                <w:sz w:val="22"/>
                <w:szCs w:val="22"/>
                <w:rtl/>
              </w:rPr>
            </w:pPr>
            <w:r>
              <w:rPr>
                <w:rFonts w:hint="cs"/>
                <w:sz w:val="22"/>
                <w:szCs w:val="22"/>
                <w:rtl/>
              </w:rPr>
              <w:t xml:space="preserve">ראה פריסת </w:t>
            </w:r>
            <w:proofErr w:type="spellStart"/>
            <w:r>
              <w:rPr>
                <w:rFonts w:hint="cs"/>
                <w:sz w:val="22"/>
                <w:szCs w:val="22"/>
                <w:rtl/>
              </w:rPr>
              <w:t>חשבויות</w:t>
            </w:r>
            <w:proofErr w:type="spellEnd"/>
            <w:r>
              <w:rPr>
                <w:rFonts w:hint="cs"/>
                <w:sz w:val="22"/>
                <w:szCs w:val="22"/>
                <w:rtl/>
              </w:rPr>
              <w:t xml:space="preserve"> לפי ערים בנספח א' להלן (מוצג לאחר טבלאות המענה)</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F643D6" w:rsidRPr="00464D8F" w:rsidRDefault="000E47D4" w:rsidP="00464D8F">
            <w:pPr>
              <w:spacing w:after="0"/>
              <w:rPr>
                <w:sz w:val="22"/>
                <w:szCs w:val="22"/>
                <w:rtl/>
              </w:rPr>
            </w:pPr>
            <w:r w:rsidRPr="00464D8F">
              <w:rPr>
                <w:sz w:val="22"/>
                <w:szCs w:val="22"/>
                <w:rtl/>
              </w:rPr>
              <w:t>5.8</w:t>
            </w:r>
          </w:p>
          <w:p w:rsidR="000E47D4" w:rsidRPr="00464D8F" w:rsidRDefault="000E47D4" w:rsidP="00464D8F">
            <w:pPr>
              <w:spacing w:after="0"/>
              <w:rPr>
                <w:sz w:val="22"/>
                <w:szCs w:val="22"/>
                <w:rtl/>
              </w:rPr>
            </w:pPr>
            <w:proofErr w:type="spellStart"/>
            <w:r w:rsidRPr="00464D8F">
              <w:rPr>
                <w:sz w:val="22"/>
                <w:szCs w:val="22"/>
                <w:rtl/>
              </w:rPr>
              <w:t>ס''ק</w:t>
            </w:r>
            <w:proofErr w:type="spellEnd"/>
            <w:r w:rsidRPr="00464D8F">
              <w:rPr>
                <w:sz w:val="22"/>
                <w:szCs w:val="22"/>
                <w:rtl/>
              </w:rPr>
              <w:t xml:space="preserve"> 6</w:t>
            </w:r>
          </w:p>
        </w:tc>
        <w:tc>
          <w:tcPr>
            <w:tcW w:w="4253" w:type="dxa"/>
            <w:shd w:val="clear" w:color="auto" w:fill="auto"/>
          </w:tcPr>
          <w:p w:rsidR="000E47D4" w:rsidRPr="00464D8F" w:rsidRDefault="000E47D4" w:rsidP="00464D8F">
            <w:pPr>
              <w:spacing w:after="0"/>
              <w:rPr>
                <w:sz w:val="22"/>
                <w:szCs w:val="22"/>
                <w:rtl/>
              </w:rPr>
            </w:pPr>
            <w:r w:rsidRPr="00464D8F">
              <w:rPr>
                <w:sz w:val="22"/>
                <w:szCs w:val="22"/>
                <w:rtl/>
              </w:rPr>
              <w:t xml:space="preserve">נבקש כי עד להגעת תקרת הפיצוי המוסכם, הוא יהווה תרופה יחידה ובלעדית עקב ההפרה. </w:t>
            </w:r>
          </w:p>
        </w:tc>
        <w:tc>
          <w:tcPr>
            <w:tcW w:w="3544" w:type="dxa"/>
          </w:tcPr>
          <w:p w:rsidR="000E47D4" w:rsidRPr="00464D8F" w:rsidRDefault="0003060C" w:rsidP="00464D8F">
            <w:pPr>
              <w:spacing w:after="0"/>
              <w:rPr>
                <w:sz w:val="22"/>
                <w:szCs w:val="22"/>
                <w:rtl/>
              </w:rPr>
            </w:pPr>
            <w:r>
              <w:rPr>
                <w:rFonts w:hint="cs"/>
                <w:sz w:val="22"/>
                <w:szCs w:val="22"/>
                <w:rtl/>
              </w:rPr>
              <w:t>ללא שינוי ממסמכי המכרז</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tl/>
              </w:rPr>
            </w:pPr>
            <w:r w:rsidRPr="00464D8F">
              <w:rPr>
                <w:sz w:val="22"/>
                <w:szCs w:val="22"/>
                <w:rtl/>
              </w:rPr>
              <w:t>5.8.2</w:t>
            </w:r>
          </w:p>
        </w:tc>
        <w:tc>
          <w:tcPr>
            <w:tcW w:w="4253" w:type="dxa"/>
            <w:shd w:val="clear" w:color="auto" w:fill="auto"/>
          </w:tcPr>
          <w:p w:rsidR="000E47D4" w:rsidRPr="00464D8F" w:rsidRDefault="000E47D4" w:rsidP="00464D8F">
            <w:pPr>
              <w:spacing w:after="0"/>
              <w:rPr>
                <w:sz w:val="22"/>
                <w:szCs w:val="22"/>
                <w:rtl/>
              </w:rPr>
            </w:pPr>
            <w:r w:rsidRPr="00464D8F">
              <w:rPr>
                <w:sz w:val="22"/>
                <w:szCs w:val="22"/>
                <w:rtl/>
              </w:rPr>
              <w:t xml:space="preserve">גובה הקנסות שנקבעו בסעיף זה הינו חריג ובלתי מידתי, נבקש לשקול הקטנת הקנסות ובפרט נבקש לשנות את הקנסות שנקבעו לסכום של 100,000 ₪ לסכום נמוך משמעותית ובכל מקרה לא גבוה מ-50,000 ₪ שגם הוא קנס גבוה במיוחד. האמור </w:t>
            </w:r>
            <w:r w:rsidRPr="00464D8F">
              <w:rPr>
                <w:rFonts w:hint="cs"/>
                <w:sz w:val="22"/>
                <w:szCs w:val="22"/>
                <w:rtl/>
              </w:rPr>
              <w:t>מתייח</w:t>
            </w:r>
            <w:r w:rsidRPr="00464D8F">
              <w:rPr>
                <w:rFonts w:hint="eastAsia"/>
                <w:sz w:val="22"/>
                <w:szCs w:val="22"/>
                <w:rtl/>
              </w:rPr>
              <w:t>ס</w:t>
            </w:r>
            <w:r w:rsidRPr="00464D8F">
              <w:rPr>
                <w:sz w:val="22"/>
                <w:szCs w:val="22"/>
                <w:rtl/>
              </w:rPr>
              <w:t xml:space="preserve"> </w:t>
            </w:r>
            <w:proofErr w:type="spellStart"/>
            <w:r w:rsidRPr="00464D8F">
              <w:rPr>
                <w:sz w:val="22"/>
                <w:szCs w:val="22"/>
                <w:rtl/>
              </w:rPr>
              <w:t>לס"ק</w:t>
            </w:r>
            <w:proofErr w:type="spellEnd"/>
            <w:r w:rsidRPr="00464D8F">
              <w:rPr>
                <w:sz w:val="22"/>
                <w:szCs w:val="22"/>
                <w:rtl/>
              </w:rPr>
              <w:t xml:space="preserve"> 1, שורה 2 בטבלה (תוספת בגין מעבר שנה), </w:t>
            </w:r>
            <w:proofErr w:type="spellStart"/>
            <w:r w:rsidRPr="00464D8F">
              <w:rPr>
                <w:sz w:val="22"/>
                <w:szCs w:val="22"/>
                <w:rtl/>
              </w:rPr>
              <w:t>ס"ק</w:t>
            </w:r>
            <w:proofErr w:type="spellEnd"/>
            <w:r w:rsidRPr="00464D8F">
              <w:rPr>
                <w:sz w:val="22"/>
                <w:szCs w:val="22"/>
                <w:rtl/>
              </w:rPr>
              <w:t xml:space="preserve"> 2, שורה 1 בטבלה (אי עמידה של מנהל הפרויקט והצוות בדרישות הסף ביום התחלת העבודה), </w:t>
            </w:r>
            <w:proofErr w:type="spellStart"/>
            <w:r w:rsidRPr="00464D8F">
              <w:rPr>
                <w:sz w:val="22"/>
                <w:szCs w:val="22"/>
                <w:rtl/>
              </w:rPr>
              <w:t>ס"ק</w:t>
            </w:r>
            <w:proofErr w:type="spellEnd"/>
            <w:r w:rsidRPr="00464D8F">
              <w:rPr>
                <w:sz w:val="22"/>
                <w:szCs w:val="22"/>
                <w:rtl/>
              </w:rPr>
              <w:t xml:space="preserve"> 3, שורה 1 בטבלה (סיום טיפול בתקלה קריטית).</w:t>
            </w:r>
          </w:p>
        </w:tc>
        <w:tc>
          <w:tcPr>
            <w:tcW w:w="3544" w:type="dxa"/>
          </w:tcPr>
          <w:p w:rsidR="000E47D4" w:rsidRPr="00464D8F" w:rsidRDefault="0003060C" w:rsidP="00464D8F">
            <w:pPr>
              <w:spacing w:after="0"/>
              <w:rPr>
                <w:sz w:val="22"/>
                <w:szCs w:val="22"/>
                <w:rtl/>
              </w:rPr>
            </w:pPr>
            <w:r>
              <w:rPr>
                <w:rFonts w:hint="cs"/>
                <w:sz w:val="22"/>
                <w:szCs w:val="22"/>
                <w:rtl/>
              </w:rPr>
              <w:t>ללא שינוי ממסמכי המכרז</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F643D6" w:rsidRPr="00464D8F" w:rsidRDefault="000E47D4" w:rsidP="00464D8F">
            <w:pPr>
              <w:spacing w:after="0"/>
              <w:rPr>
                <w:sz w:val="22"/>
                <w:szCs w:val="22"/>
                <w:rtl/>
              </w:rPr>
            </w:pPr>
            <w:r w:rsidRPr="00464D8F">
              <w:rPr>
                <w:rFonts w:hint="cs"/>
                <w:sz w:val="22"/>
                <w:szCs w:val="22"/>
                <w:rtl/>
              </w:rPr>
              <w:t xml:space="preserve">5.8.2 </w:t>
            </w:r>
          </w:p>
          <w:p w:rsidR="000E47D4" w:rsidRPr="00464D8F" w:rsidRDefault="000E47D4" w:rsidP="00464D8F">
            <w:pPr>
              <w:spacing w:after="0"/>
              <w:rPr>
                <w:sz w:val="22"/>
                <w:szCs w:val="22"/>
                <w:rtl/>
              </w:rPr>
            </w:pPr>
            <w:proofErr w:type="spellStart"/>
            <w:r w:rsidRPr="00464D8F">
              <w:rPr>
                <w:rFonts w:hint="cs"/>
                <w:sz w:val="22"/>
                <w:szCs w:val="22"/>
                <w:rtl/>
              </w:rPr>
              <w:t>ס"ק</w:t>
            </w:r>
            <w:proofErr w:type="spellEnd"/>
            <w:r w:rsidRPr="00464D8F">
              <w:rPr>
                <w:rFonts w:hint="cs"/>
                <w:sz w:val="22"/>
                <w:szCs w:val="22"/>
                <w:rtl/>
              </w:rPr>
              <w:t xml:space="preserve"> 3, שורה 4 בטבלה</w:t>
            </w:r>
          </w:p>
        </w:tc>
        <w:tc>
          <w:tcPr>
            <w:tcW w:w="4253" w:type="dxa"/>
            <w:shd w:val="clear" w:color="auto" w:fill="auto"/>
          </w:tcPr>
          <w:p w:rsidR="000E47D4" w:rsidRPr="00464D8F" w:rsidRDefault="000E47D4" w:rsidP="00464D8F">
            <w:pPr>
              <w:spacing w:after="0"/>
              <w:rPr>
                <w:sz w:val="22"/>
                <w:szCs w:val="22"/>
              </w:rPr>
            </w:pPr>
            <w:r w:rsidRPr="00464D8F">
              <w:rPr>
                <w:sz w:val="22"/>
                <w:szCs w:val="22"/>
                <w:rtl/>
              </w:rPr>
              <w:t xml:space="preserve">קנס בגובה 75% מהתשלום החודשי הינו חריג,  במיוחד </w:t>
            </w:r>
            <w:r w:rsidRPr="00464D8F">
              <w:rPr>
                <w:rFonts w:hint="cs"/>
                <w:sz w:val="22"/>
                <w:szCs w:val="22"/>
                <w:rtl/>
              </w:rPr>
              <w:t>בהתייח</w:t>
            </w:r>
            <w:r w:rsidRPr="00464D8F">
              <w:rPr>
                <w:rFonts w:hint="eastAsia"/>
                <w:sz w:val="22"/>
                <w:szCs w:val="22"/>
                <w:rtl/>
              </w:rPr>
              <w:t>ס</w:t>
            </w:r>
            <w:r w:rsidRPr="00464D8F">
              <w:rPr>
                <w:sz w:val="22"/>
                <w:szCs w:val="22"/>
                <w:rtl/>
              </w:rPr>
              <w:t xml:space="preserve"> לעובדה כי נדרש כי יהיו 0% חריגות, וכך ניתן יהיה להחילו על כל חריגה מינורית ככל שתהייה, נבקש להקטין את הקנס בצורה משמעותית ובכל מקרה ללא יותר מ50% מהתשלום החודשי.</w:t>
            </w:r>
          </w:p>
          <w:p w:rsidR="000E47D4" w:rsidRPr="00464D8F" w:rsidRDefault="000E47D4" w:rsidP="00464D8F">
            <w:pPr>
              <w:spacing w:after="0"/>
              <w:rPr>
                <w:sz w:val="22"/>
                <w:szCs w:val="22"/>
                <w:rtl/>
              </w:rPr>
            </w:pPr>
            <w:r w:rsidRPr="00464D8F">
              <w:rPr>
                <w:sz w:val="22"/>
                <w:szCs w:val="22"/>
                <w:rtl/>
              </w:rPr>
              <w:t xml:space="preserve">כמו כן, נבקש להבהיר כי בכל מקרה לא יהיה כפל קנס שכן </w:t>
            </w:r>
            <w:proofErr w:type="spellStart"/>
            <w:r w:rsidRPr="00464D8F">
              <w:rPr>
                <w:sz w:val="22"/>
                <w:szCs w:val="22"/>
                <w:rtl/>
              </w:rPr>
              <w:t>בס"ק</w:t>
            </w:r>
            <w:proofErr w:type="spellEnd"/>
            <w:r w:rsidRPr="00464D8F">
              <w:rPr>
                <w:sz w:val="22"/>
                <w:szCs w:val="22"/>
                <w:rtl/>
              </w:rPr>
              <w:t xml:space="preserve"> 3 בשורות 1 ו-4 בטבלה ישנה כפילות, כך העברת קבצים </w:t>
            </w:r>
            <w:proofErr w:type="spellStart"/>
            <w:r w:rsidRPr="00464D8F">
              <w:rPr>
                <w:sz w:val="22"/>
                <w:szCs w:val="22"/>
                <w:rtl/>
              </w:rPr>
              <w:t>למס"ב</w:t>
            </w:r>
            <w:proofErr w:type="spellEnd"/>
            <w:r w:rsidRPr="00464D8F">
              <w:rPr>
                <w:sz w:val="22"/>
                <w:szCs w:val="22"/>
                <w:rtl/>
              </w:rPr>
              <w:t xml:space="preserve"> שלא במועד (שורה 1) עלולה לגרור תשלום שכר שלא במועדו (שורה 4 בטבלה) ואזי עלול </w:t>
            </w:r>
            <w:r w:rsidRPr="00464D8F">
              <w:rPr>
                <w:rFonts w:hint="cs"/>
                <w:sz w:val="22"/>
                <w:szCs w:val="22"/>
                <w:rtl/>
              </w:rPr>
              <w:lastRenderedPageBreak/>
              <w:t>להיווצ</w:t>
            </w:r>
            <w:r w:rsidRPr="00464D8F">
              <w:rPr>
                <w:rFonts w:hint="eastAsia"/>
                <w:sz w:val="22"/>
                <w:szCs w:val="22"/>
                <w:rtl/>
              </w:rPr>
              <w:t>ר</w:t>
            </w:r>
            <w:r w:rsidRPr="00464D8F">
              <w:rPr>
                <w:sz w:val="22"/>
                <w:szCs w:val="22"/>
                <w:rtl/>
              </w:rPr>
              <w:t xml:space="preserve"> כפל קנס. נבקש הבהרה איזה מהקנסות יחול במצב זה.</w:t>
            </w:r>
          </w:p>
        </w:tc>
        <w:tc>
          <w:tcPr>
            <w:tcW w:w="3544" w:type="dxa"/>
          </w:tcPr>
          <w:p w:rsidR="000E47D4" w:rsidRPr="00464D8F" w:rsidRDefault="000E47D4" w:rsidP="00E72DD4">
            <w:pPr>
              <w:numPr>
                <w:ilvl w:val="0"/>
                <w:numId w:val="8"/>
              </w:numPr>
              <w:spacing w:after="0"/>
              <w:rPr>
                <w:sz w:val="22"/>
                <w:szCs w:val="22"/>
              </w:rPr>
            </w:pPr>
            <w:r w:rsidRPr="00464D8F">
              <w:rPr>
                <w:rFonts w:hint="cs"/>
                <w:sz w:val="22"/>
                <w:szCs w:val="22"/>
                <w:rtl/>
              </w:rPr>
              <w:lastRenderedPageBreak/>
              <w:t>חומרת הקנס כחומרת החריגה. המזמין סבור שאי תשלום שכר במועדו מהווה חריגה במהות השירות המעמיד אותו בסיכון רב.</w:t>
            </w:r>
          </w:p>
          <w:p w:rsidR="000E47D4" w:rsidRPr="00464D8F" w:rsidRDefault="000E47D4" w:rsidP="00E72DD4">
            <w:pPr>
              <w:numPr>
                <w:ilvl w:val="0"/>
                <w:numId w:val="8"/>
              </w:numPr>
              <w:spacing w:after="0"/>
              <w:rPr>
                <w:sz w:val="22"/>
                <w:szCs w:val="22"/>
                <w:rtl/>
              </w:rPr>
            </w:pPr>
            <w:r w:rsidRPr="00464D8F">
              <w:rPr>
                <w:rFonts w:hint="cs"/>
                <w:sz w:val="22"/>
                <w:szCs w:val="22"/>
                <w:rtl/>
              </w:rPr>
              <w:t>עבור אירוע מסוים לא יהיה כפל פיצוי אלא ייגבה הפיצוי הגבוה יותר.</w:t>
            </w:r>
          </w:p>
        </w:tc>
      </w:tr>
      <w:tr w:rsidR="000E47D4" w:rsidRPr="00464D8F" w:rsidTr="00FA1A00">
        <w:tc>
          <w:tcPr>
            <w:tcW w:w="730" w:type="dxa"/>
            <w:gridSpan w:val="2"/>
          </w:tcPr>
          <w:p w:rsidR="000E47D4" w:rsidRPr="00464D8F" w:rsidRDefault="000E47D4" w:rsidP="00E72DD4">
            <w:pPr>
              <w:numPr>
                <w:ilvl w:val="0"/>
                <w:numId w:val="5"/>
              </w:numPr>
              <w:spacing w:after="0"/>
              <w:ind w:left="227" w:hanging="227"/>
              <w:rPr>
                <w:sz w:val="22"/>
                <w:szCs w:val="22"/>
              </w:rPr>
            </w:pPr>
          </w:p>
        </w:tc>
        <w:tc>
          <w:tcPr>
            <w:tcW w:w="1266" w:type="dxa"/>
          </w:tcPr>
          <w:p w:rsidR="000E47D4" w:rsidRPr="00464D8F" w:rsidRDefault="000E47D4" w:rsidP="00464D8F">
            <w:pPr>
              <w:spacing w:after="0"/>
              <w:rPr>
                <w:sz w:val="22"/>
                <w:szCs w:val="22"/>
                <w:rtl/>
              </w:rPr>
            </w:pPr>
            <w:r w:rsidRPr="00464D8F">
              <w:rPr>
                <w:sz w:val="22"/>
                <w:szCs w:val="22"/>
                <w:rtl/>
              </w:rPr>
              <w:t>5.9.1</w:t>
            </w:r>
          </w:p>
        </w:tc>
        <w:tc>
          <w:tcPr>
            <w:tcW w:w="4253" w:type="dxa"/>
            <w:shd w:val="clear" w:color="auto" w:fill="auto"/>
          </w:tcPr>
          <w:p w:rsidR="000E47D4" w:rsidRPr="00464D8F" w:rsidRDefault="000E47D4" w:rsidP="00464D8F">
            <w:pPr>
              <w:spacing w:after="0"/>
              <w:rPr>
                <w:sz w:val="22"/>
                <w:szCs w:val="22"/>
                <w:rtl/>
              </w:rPr>
            </w:pPr>
            <w:proofErr w:type="spellStart"/>
            <w:r w:rsidRPr="00464D8F">
              <w:rPr>
                <w:sz w:val="22"/>
                <w:szCs w:val="22"/>
                <w:rtl/>
              </w:rPr>
              <w:t>ס"ק</w:t>
            </w:r>
            <w:proofErr w:type="spellEnd"/>
            <w:r w:rsidRPr="00464D8F">
              <w:rPr>
                <w:sz w:val="22"/>
                <w:szCs w:val="22"/>
                <w:rtl/>
              </w:rPr>
              <w:t xml:space="preserve"> 1 – נבקש כי לאחר אישור </w:t>
            </w:r>
            <w:proofErr w:type="spellStart"/>
            <w:r w:rsidRPr="00464D8F">
              <w:rPr>
                <w:sz w:val="22"/>
                <w:szCs w:val="22"/>
                <w:rtl/>
              </w:rPr>
              <w:t>גרסא</w:t>
            </w:r>
            <w:proofErr w:type="spellEnd"/>
            <w:r w:rsidRPr="00464D8F">
              <w:rPr>
                <w:sz w:val="22"/>
                <w:szCs w:val="22"/>
                <w:rtl/>
              </w:rPr>
              <w:t xml:space="preserve"> 1 של מסמכי </w:t>
            </w:r>
            <w:r w:rsidRPr="00464D8F">
              <w:rPr>
                <w:sz w:val="22"/>
                <w:szCs w:val="22"/>
              </w:rPr>
              <w:t>BLUE PRINT</w:t>
            </w:r>
            <w:r w:rsidRPr="00464D8F">
              <w:rPr>
                <w:sz w:val="22"/>
                <w:szCs w:val="22"/>
                <w:rtl/>
              </w:rPr>
              <w:t xml:space="preserve"> ישולמו 20% ממחיר יישום המערכת.</w:t>
            </w:r>
          </w:p>
          <w:p w:rsidR="000E47D4" w:rsidRPr="00464D8F" w:rsidRDefault="000E47D4" w:rsidP="00464D8F">
            <w:pPr>
              <w:spacing w:after="0"/>
              <w:rPr>
                <w:sz w:val="22"/>
                <w:szCs w:val="22"/>
                <w:rtl/>
              </w:rPr>
            </w:pPr>
            <w:proofErr w:type="spellStart"/>
            <w:r w:rsidRPr="00464D8F">
              <w:rPr>
                <w:sz w:val="22"/>
                <w:szCs w:val="22"/>
                <w:rtl/>
              </w:rPr>
              <w:t>ס"ק</w:t>
            </w:r>
            <w:proofErr w:type="spellEnd"/>
            <w:r w:rsidRPr="00464D8F">
              <w:rPr>
                <w:sz w:val="22"/>
                <w:szCs w:val="22"/>
                <w:rtl/>
              </w:rPr>
              <w:t xml:space="preserve"> 2.1 – </w:t>
            </w:r>
            <w:r w:rsidRPr="00464D8F">
              <w:rPr>
                <w:rFonts w:hint="cs"/>
                <w:sz w:val="22"/>
                <w:szCs w:val="22"/>
                <w:rtl/>
              </w:rPr>
              <w:t xml:space="preserve">נבקש כי </w:t>
            </w:r>
            <w:r w:rsidRPr="00464D8F">
              <w:rPr>
                <w:sz w:val="22"/>
                <w:szCs w:val="22"/>
                <w:rtl/>
              </w:rPr>
              <w:t>בסיום המוצלח של פעימת העלייה לאוויר הראשונה,  ישולמו 20% ממחיר יישום המערכת.</w:t>
            </w:r>
          </w:p>
          <w:p w:rsidR="000E47D4" w:rsidRPr="00464D8F" w:rsidRDefault="000E47D4" w:rsidP="00464D8F">
            <w:pPr>
              <w:spacing w:after="0"/>
              <w:rPr>
                <w:sz w:val="22"/>
                <w:szCs w:val="22"/>
                <w:rtl/>
              </w:rPr>
            </w:pPr>
            <w:r w:rsidRPr="00464D8F">
              <w:rPr>
                <w:rFonts w:hint="cs"/>
                <w:sz w:val="22"/>
                <w:szCs w:val="22"/>
                <w:rtl/>
              </w:rPr>
              <w:t>חלוקה זו הינה מתאימה יותר להערכתנו את היקף ההשקעה בשלבים אלו בפרויקט.</w:t>
            </w:r>
          </w:p>
        </w:tc>
        <w:tc>
          <w:tcPr>
            <w:tcW w:w="3544" w:type="dxa"/>
          </w:tcPr>
          <w:p w:rsidR="000E47D4" w:rsidRPr="00464D8F" w:rsidRDefault="000E47D4" w:rsidP="00464D8F">
            <w:pPr>
              <w:spacing w:after="0"/>
              <w:rPr>
                <w:sz w:val="22"/>
                <w:szCs w:val="22"/>
                <w:rtl/>
              </w:rPr>
            </w:pPr>
            <w:proofErr w:type="spellStart"/>
            <w:r w:rsidRPr="00464D8F">
              <w:rPr>
                <w:rFonts w:hint="cs"/>
                <w:sz w:val="22"/>
                <w:szCs w:val="22"/>
                <w:rtl/>
              </w:rPr>
              <w:t>ס"ק</w:t>
            </w:r>
            <w:proofErr w:type="spellEnd"/>
            <w:r w:rsidRPr="00464D8F">
              <w:rPr>
                <w:rFonts w:hint="cs"/>
                <w:sz w:val="22"/>
                <w:szCs w:val="22"/>
                <w:rtl/>
              </w:rPr>
              <w:t xml:space="preserve"> 1 </w:t>
            </w:r>
            <w:r w:rsidRPr="00464D8F">
              <w:rPr>
                <w:sz w:val="22"/>
                <w:szCs w:val="22"/>
                <w:rtl/>
              </w:rPr>
              <w:t>–</w:t>
            </w:r>
            <w:r w:rsidRPr="00464D8F">
              <w:rPr>
                <w:rFonts w:hint="cs"/>
                <w:sz w:val="22"/>
                <w:szCs w:val="22"/>
                <w:rtl/>
              </w:rPr>
              <w:t xml:space="preserve"> </w:t>
            </w:r>
            <w:r w:rsidR="0003060C">
              <w:rPr>
                <w:rFonts w:hint="cs"/>
                <w:sz w:val="22"/>
                <w:szCs w:val="22"/>
                <w:rtl/>
              </w:rPr>
              <w:t>ללא שינוי ממסמכי המכרז</w:t>
            </w:r>
          </w:p>
          <w:p w:rsidR="000E47D4" w:rsidRPr="00464D8F" w:rsidRDefault="000E47D4" w:rsidP="00464D8F">
            <w:pPr>
              <w:spacing w:after="0"/>
              <w:rPr>
                <w:sz w:val="22"/>
                <w:szCs w:val="22"/>
                <w:rtl/>
              </w:rPr>
            </w:pPr>
            <w:proofErr w:type="spellStart"/>
            <w:r w:rsidRPr="00464D8F">
              <w:rPr>
                <w:rFonts w:hint="cs"/>
                <w:sz w:val="22"/>
                <w:szCs w:val="22"/>
                <w:rtl/>
              </w:rPr>
              <w:t>ס"ק</w:t>
            </w:r>
            <w:proofErr w:type="spellEnd"/>
            <w:r w:rsidRPr="00464D8F">
              <w:rPr>
                <w:rFonts w:hint="cs"/>
                <w:sz w:val="22"/>
                <w:szCs w:val="22"/>
                <w:rtl/>
              </w:rPr>
              <w:t xml:space="preserve"> 2.1 </w:t>
            </w:r>
            <w:r w:rsidRPr="00464D8F">
              <w:rPr>
                <w:sz w:val="22"/>
                <w:szCs w:val="22"/>
                <w:rtl/>
              </w:rPr>
              <w:t>–</w:t>
            </w:r>
            <w:r w:rsidRPr="00464D8F">
              <w:rPr>
                <w:rFonts w:hint="cs"/>
                <w:sz w:val="22"/>
                <w:szCs w:val="22"/>
                <w:rtl/>
              </w:rPr>
              <w:t xml:space="preserve"> התשלום יועלה ל-15% ו</w:t>
            </w:r>
            <w:r w:rsidR="00BF6F0B" w:rsidRPr="00464D8F">
              <w:rPr>
                <w:rFonts w:hint="cs"/>
                <w:sz w:val="22"/>
                <w:szCs w:val="22"/>
                <w:rtl/>
              </w:rPr>
              <w:t>האחוז ב</w:t>
            </w:r>
            <w:r w:rsidRPr="00464D8F">
              <w:rPr>
                <w:rFonts w:hint="cs"/>
                <w:sz w:val="22"/>
                <w:szCs w:val="22"/>
                <w:rtl/>
              </w:rPr>
              <w:t>סעיף 2.2 יעודכן ל-5%</w:t>
            </w: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464D8F" w:rsidRPr="00464D8F" w:rsidRDefault="00BF6F0B" w:rsidP="00464D8F">
            <w:pPr>
              <w:spacing w:after="0"/>
              <w:rPr>
                <w:sz w:val="22"/>
                <w:szCs w:val="22"/>
                <w:rtl/>
              </w:rPr>
            </w:pPr>
            <w:r w:rsidRPr="00464D8F">
              <w:rPr>
                <w:rFonts w:hint="cs"/>
                <w:sz w:val="22"/>
                <w:szCs w:val="22"/>
                <w:rtl/>
              </w:rPr>
              <w:t xml:space="preserve">0.1 </w:t>
            </w:r>
          </w:p>
          <w:p w:rsidR="00BF6F0B" w:rsidRPr="00464D8F" w:rsidRDefault="00BF6F0B"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3.3.1)</w:t>
            </w:r>
          </w:p>
        </w:tc>
        <w:tc>
          <w:tcPr>
            <w:tcW w:w="4253" w:type="dxa"/>
            <w:shd w:val="clear" w:color="auto" w:fill="auto"/>
          </w:tcPr>
          <w:p w:rsidR="00BF6F0B" w:rsidRPr="00464D8F" w:rsidRDefault="00BF6F0B" w:rsidP="00464D8F">
            <w:pPr>
              <w:spacing w:after="0"/>
              <w:rPr>
                <w:sz w:val="22"/>
                <w:szCs w:val="22"/>
                <w:rtl/>
              </w:rPr>
            </w:pPr>
            <w:r w:rsidRPr="00464D8F">
              <w:rPr>
                <w:rFonts w:hint="cs"/>
                <w:sz w:val="22"/>
                <w:szCs w:val="22"/>
                <w:rtl/>
              </w:rPr>
              <w:t xml:space="preserve">נבקש להבהיר כי חוקת השכר כוללת את כל הנדרש לצורך יישומה, לרבות, אך לא רק, נוסחאות החישוב, אוכלוסיות זכאיות, </w:t>
            </w:r>
            <w:proofErr w:type="spellStart"/>
            <w:r w:rsidRPr="00464D8F">
              <w:rPr>
                <w:rFonts w:hint="cs"/>
                <w:sz w:val="22"/>
                <w:szCs w:val="22"/>
                <w:rtl/>
              </w:rPr>
              <w:t>אקסולוגיה</w:t>
            </w:r>
            <w:proofErr w:type="spellEnd"/>
            <w:r w:rsidRPr="00464D8F">
              <w:rPr>
                <w:rFonts w:hint="cs"/>
                <w:sz w:val="22"/>
                <w:szCs w:val="22"/>
                <w:rtl/>
              </w:rPr>
              <w:t xml:space="preserve"> וטבלאות שכר של סכומים ותעריפים.</w:t>
            </w:r>
          </w:p>
        </w:tc>
        <w:tc>
          <w:tcPr>
            <w:tcW w:w="3544" w:type="dxa"/>
          </w:tcPr>
          <w:p w:rsidR="00BF6F0B" w:rsidRPr="00464D8F" w:rsidRDefault="00BF6F0B" w:rsidP="00464D8F">
            <w:pPr>
              <w:spacing w:after="0"/>
              <w:rPr>
                <w:sz w:val="22"/>
                <w:szCs w:val="22"/>
                <w:rtl/>
              </w:rPr>
            </w:pPr>
            <w:r w:rsidRPr="00464D8F">
              <w:rPr>
                <w:rFonts w:hint="cs"/>
                <w:sz w:val="22"/>
                <w:szCs w:val="22"/>
                <w:rtl/>
              </w:rPr>
              <w:t>תיעוד חוקת יכלול את כל הנדרש לחישוב הסמלים לאוכלוסיות העובדים השונות. היה ויסתבר שחסרות טבלאות כלשהן, הן תוסבנה מהמערכת הקיימת</w:t>
            </w: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464D8F" w:rsidRPr="00464D8F" w:rsidRDefault="00BF6F0B" w:rsidP="00464D8F">
            <w:pPr>
              <w:spacing w:after="0"/>
              <w:rPr>
                <w:sz w:val="22"/>
                <w:szCs w:val="22"/>
                <w:rtl/>
              </w:rPr>
            </w:pPr>
            <w:r w:rsidRPr="00464D8F">
              <w:rPr>
                <w:rFonts w:hint="cs"/>
                <w:sz w:val="22"/>
                <w:szCs w:val="22"/>
                <w:rtl/>
              </w:rPr>
              <w:t xml:space="preserve">0.1.1 </w:t>
            </w:r>
          </w:p>
          <w:p w:rsidR="00BF6F0B" w:rsidRPr="00464D8F" w:rsidRDefault="00BF6F0B"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shd w:val="clear" w:color="auto" w:fill="auto"/>
          </w:tcPr>
          <w:p w:rsidR="00BF6F0B" w:rsidRPr="00464D8F" w:rsidRDefault="00BF6F0B" w:rsidP="00464D8F">
            <w:pPr>
              <w:spacing w:after="0"/>
              <w:rPr>
                <w:sz w:val="22"/>
                <w:szCs w:val="22"/>
              </w:rPr>
            </w:pPr>
            <w:r w:rsidRPr="00464D8F">
              <w:rPr>
                <w:rFonts w:hint="cs"/>
                <w:sz w:val="22"/>
                <w:szCs w:val="22"/>
                <w:rtl/>
              </w:rPr>
              <w:t>תנאי הסף להשתתפות במכרז על פי דרישת הסעיף היא כי :</w:t>
            </w:r>
          </w:p>
          <w:p w:rsidR="00BF6F0B" w:rsidRPr="00464D8F" w:rsidRDefault="00BF6F0B" w:rsidP="00464D8F">
            <w:pPr>
              <w:spacing w:after="0"/>
              <w:rPr>
                <w:sz w:val="22"/>
                <w:szCs w:val="22"/>
                <w:rtl/>
              </w:rPr>
            </w:pPr>
            <w:r w:rsidRPr="00464D8F">
              <w:rPr>
                <w:rFonts w:hint="cs"/>
                <w:sz w:val="22"/>
                <w:szCs w:val="22"/>
                <w:rtl/>
              </w:rPr>
              <w:t>"</w:t>
            </w:r>
            <w:r w:rsidRPr="00464D8F">
              <w:rPr>
                <w:sz w:val="22"/>
                <w:szCs w:val="22"/>
                <w:rtl/>
              </w:rPr>
              <w:t xml:space="preserve">המציע הוא חברה בעלת ניסיון </w:t>
            </w:r>
            <w:r w:rsidRPr="00464D8F">
              <w:rPr>
                <w:sz w:val="22"/>
                <w:szCs w:val="22"/>
                <w:u w:val="single"/>
                <w:rtl/>
              </w:rPr>
              <w:t>בחמש השנים האחרונות</w:t>
            </w:r>
            <w:r w:rsidRPr="00464D8F">
              <w:rPr>
                <w:sz w:val="22"/>
                <w:szCs w:val="22"/>
                <w:rtl/>
              </w:rPr>
              <w:t xml:space="preserve"> במתן שירותי חילול שכר ללקוחות בישראל בהיקף של לפחות 200,000 תלושים בחודש </w:t>
            </w:r>
            <w:r w:rsidRPr="00464D8F">
              <w:rPr>
                <w:sz w:val="22"/>
                <w:szCs w:val="22"/>
                <w:u w:val="single"/>
                <w:rtl/>
              </w:rPr>
              <w:t>במהלך השנים 2016, 2017, 2018</w:t>
            </w:r>
            <w:r w:rsidRPr="00464D8F">
              <w:rPr>
                <w:sz w:val="22"/>
                <w:szCs w:val="22"/>
                <w:rtl/>
              </w:rPr>
              <w:t>.</w:t>
            </w:r>
          </w:p>
          <w:p w:rsidR="00BF6F0B" w:rsidRPr="00464D8F" w:rsidRDefault="00BF6F0B" w:rsidP="00464D8F">
            <w:pPr>
              <w:spacing w:after="0"/>
              <w:rPr>
                <w:sz w:val="22"/>
                <w:szCs w:val="22"/>
                <w:rtl/>
              </w:rPr>
            </w:pPr>
            <w:r w:rsidRPr="00464D8F">
              <w:rPr>
                <w:rFonts w:hint="cs"/>
                <w:sz w:val="22"/>
                <w:szCs w:val="22"/>
                <w:rtl/>
              </w:rPr>
              <w:t>נבקש להבהיר מהו מספר השנים הנדרש לניסיון, חמש (5) או שלוש (3).</w:t>
            </w:r>
          </w:p>
        </w:tc>
        <w:tc>
          <w:tcPr>
            <w:tcW w:w="3544" w:type="dxa"/>
          </w:tcPr>
          <w:p w:rsidR="00BF6F0B" w:rsidRPr="00464D8F" w:rsidRDefault="00BF6F0B" w:rsidP="00464D8F">
            <w:pPr>
              <w:spacing w:after="0"/>
              <w:rPr>
                <w:sz w:val="22"/>
                <w:szCs w:val="22"/>
                <w:rtl/>
              </w:rPr>
            </w:pPr>
            <w:r w:rsidRPr="00464D8F">
              <w:rPr>
                <w:rFonts w:hint="cs"/>
                <w:sz w:val="22"/>
                <w:szCs w:val="22"/>
                <w:rtl/>
              </w:rPr>
              <w:t>הניסיון הנדרש בחילול שכר ללקוחות בישראל הוא בחמש השנים האחרונות, כאשר מתוכן, בשנים 2016, 2017, 2018 נדרש היקף פעילות של 200,000 תלושים.</w:t>
            </w: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BF6F0B" w:rsidRPr="00464D8F" w:rsidRDefault="00BF6F0B" w:rsidP="00464D8F">
            <w:pPr>
              <w:spacing w:after="0"/>
              <w:rPr>
                <w:sz w:val="22"/>
                <w:szCs w:val="22"/>
                <w:rtl/>
              </w:rPr>
            </w:pPr>
            <w:r w:rsidRPr="00464D8F">
              <w:rPr>
                <w:rFonts w:hint="cs"/>
                <w:sz w:val="22"/>
                <w:szCs w:val="22"/>
                <w:rtl/>
              </w:rPr>
              <w:t xml:space="preserve">0.1.1 </w:t>
            </w:r>
          </w:p>
          <w:p w:rsidR="00BF6F0B" w:rsidRPr="00464D8F" w:rsidRDefault="00BF6F0B"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8.5.1)</w:t>
            </w:r>
          </w:p>
        </w:tc>
        <w:tc>
          <w:tcPr>
            <w:tcW w:w="4253" w:type="dxa"/>
            <w:shd w:val="clear" w:color="auto" w:fill="auto"/>
          </w:tcPr>
          <w:p w:rsidR="00BF6F0B" w:rsidRPr="00464D8F" w:rsidRDefault="00BF6F0B" w:rsidP="00464D8F">
            <w:pPr>
              <w:spacing w:after="0"/>
              <w:rPr>
                <w:sz w:val="22"/>
                <w:szCs w:val="22"/>
                <w:rtl/>
              </w:rPr>
            </w:pPr>
            <w:r w:rsidRPr="00464D8F">
              <w:rPr>
                <w:rFonts w:hint="cs"/>
                <w:sz w:val="22"/>
                <w:szCs w:val="22"/>
                <w:rtl/>
              </w:rPr>
              <w:t xml:space="preserve">נבקש לשנות את שנת 2007 לשנת 2005, שכן יישום מודול ה- </w:t>
            </w:r>
            <w:r w:rsidRPr="00464D8F">
              <w:rPr>
                <w:sz w:val="22"/>
                <w:szCs w:val="22"/>
              </w:rPr>
              <w:t>SAP PY</w:t>
            </w:r>
            <w:r w:rsidRPr="00464D8F">
              <w:rPr>
                <w:rFonts w:hint="cs"/>
                <w:sz w:val="22"/>
                <w:szCs w:val="22"/>
                <w:rtl/>
              </w:rPr>
              <w:t xml:space="preserve"> המוצע על ידנו במסגרת מכרז זה קיים משנת 2004 והמערכת הראשונה עלתה לאוויר על ידנו בשנת 2005.</w:t>
            </w:r>
          </w:p>
        </w:tc>
        <w:tc>
          <w:tcPr>
            <w:tcW w:w="3544" w:type="dxa"/>
          </w:tcPr>
          <w:p w:rsidR="00BF6F0B" w:rsidRPr="00464D8F" w:rsidRDefault="00BF6F0B" w:rsidP="00464D8F">
            <w:pPr>
              <w:spacing w:after="0"/>
              <w:rPr>
                <w:sz w:val="22"/>
                <w:szCs w:val="22"/>
                <w:rtl/>
              </w:rPr>
            </w:pPr>
            <w:r w:rsidRPr="00464D8F">
              <w:rPr>
                <w:rFonts w:hint="cs"/>
                <w:sz w:val="22"/>
                <w:szCs w:val="22"/>
                <w:rtl/>
              </w:rPr>
              <w:t xml:space="preserve">הבקשה מאושרת, 0.1.1. </w:t>
            </w:r>
            <w:proofErr w:type="spellStart"/>
            <w:r w:rsidRPr="00464D8F">
              <w:rPr>
                <w:rFonts w:hint="cs"/>
                <w:sz w:val="22"/>
                <w:szCs w:val="22"/>
                <w:rtl/>
              </w:rPr>
              <w:t>בס"ק</w:t>
            </w:r>
            <w:proofErr w:type="spellEnd"/>
            <w:r w:rsidRPr="00464D8F">
              <w:rPr>
                <w:rFonts w:hint="cs"/>
                <w:sz w:val="22"/>
                <w:szCs w:val="22"/>
                <w:rtl/>
              </w:rPr>
              <w:t xml:space="preserve"> 8.5.1 ייכתב שנת 2005 במקום שנת 2007.</w:t>
            </w: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BF6F0B" w:rsidRPr="00464D8F" w:rsidRDefault="00BF6F0B" w:rsidP="00464D8F">
            <w:pPr>
              <w:spacing w:after="0"/>
              <w:rPr>
                <w:sz w:val="22"/>
                <w:szCs w:val="22"/>
                <w:rtl/>
              </w:rPr>
            </w:pPr>
            <w:r w:rsidRPr="00464D8F">
              <w:rPr>
                <w:rFonts w:hint="cs"/>
                <w:sz w:val="22"/>
                <w:szCs w:val="22"/>
                <w:rtl/>
              </w:rPr>
              <w:t>0.8.4</w:t>
            </w:r>
          </w:p>
        </w:tc>
        <w:tc>
          <w:tcPr>
            <w:tcW w:w="4253" w:type="dxa"/>
            <w:shd w:val="clear" w:color="auto" w:fill="auto"/>
          </w:tcPr>
          <w:p w:rsidR="00BF6F0B" w:rsidRPr="00464D8F" w:rsidRDefault="00BF6F0B" w:rsidP="00464D8F">
            <w:pPr>
              <w:spacing w:after="0"/>
              <w:rPr>
                <w:sz w:val="22"/>
                <w:szCs w:val="22"/>
                <w:rtl/>
              </w:rPr>
            </w:pPr>
            <w:r w:rsidRPr="00464D8F">
              <w:rPr>
                <w:rFonts w:hint="cs"/>
                <w:sz w:val="22"/>
                <w:szCs w:val="22"/>
                <w:rtl/>
              </w:rPr>
              <w:t>(1) נבקש כי הקטנת היקף השירותים תיעשה תוך מתן הודעה מוקדמת לספק זמן סביר מראש.</w:t>
            </w:r>
          </w:p>
          <w:p w:rsidR="00BF6F0B" w:rsidRPr="00464D8F" w:rsidRDefault="00BF6F0B" w:rsidP="00464D8F">
            <w:pPr>
              <w:spacing w:after="0"/>
              <w:rPr>
                <w:sz w:val="22"/>
                <w:szCs w:val="22"/>
                <w:rtl/>
              </w:rPr>
            </w:pPr>
            <w:r w:rsidRPr="00464D8F">
              <w:rPr>
                <w:rFonts w:hint="cs"/>
                <w:sz w:val="22"/>
                <w:szCs w:val="22"/>
                <w:rtl/>
              </w:rPr>
              <w:t>(2) נבקש כי הקטנת היקף השירותים תוגבל לסטייה של עד כ-15% מהיקף השירותים המפורט במכרז וככל שיקטן היקף השירותים מעבר לאחוז זה, הצדדים יהיו רשאים לקיים משא ומתן ביחס למחיר.</w:t>
            </w:r>
          </w:p>
        </w:tc>
        <w:tc>
          <w:tcPr>
            <w:tcW w:w="3544" w:type="dxa"/>
          </w:tcPr>
          <w:p w:rsidR="00BF6F0B" w:rsidRPr="00464D8F" w:rsidRDefault="00BF6F0B" w:rsidP="00464D8F">
            <w:pPr>
              <w:spacing w:after="0"/>
              <w:rPr>
                <w:sz w:val="22"/>
                <w:szCs w:val="22"/>
                <w:rtl/>
              </w:rPr>
            </w:pPr>
            <w:r w:rsidRPr="00464D8F">
              <w:rPr>
                <w:rFonts w:hint="cs"/>
                <w:sz w:val="22"/>
                <w:szCs w:val="22"/>
                <w:rtl/>
              </w:rPr>
              <w:t>ללא שינוי מדרישות המכרז</w:t>
            </w: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BF6F0B" w:rsidRPr="00464D8F" w:rsidRDefault="00BF6F0B" w:rsidP="00464D8F">
            <w:pPr>
              <w:spacing w:after="0"/>
              <w:rPr>
                <w:sz w:val="22"/>
                <w:szCs w:val="22"/>
                <w:rtl/>
              </w:rPr>
            </w:pPr>
            <w:r w:rsidRPr="00464D8F">
              <w:rPr>
                <w:rFonts w:hint="cs"/>
                <w:sz w:val="22"/>
                <w:szCs w:val="22"/>
                <w:rtl/>
              </w:rPr>
              <w:t>1</w:t>
            </w:r>
          </w:p>
        </w:tc>
        <w:tc>
          <w:tcPr>
            <w:tcW w:w="4253" w:type="dxa"/>
            <w:shd w:val="clear" w:color="auto" w:fill="auto"/>
          </w:tcPr>
          <w:p w:rsidR="00BF6F0B" w:rsidRPr="00464D8F" w:rsidRDefault="00BF6F0B" w:rsidP="00464D8F">
            <w:pPr>
              <w:spacing w:after="0"/>
              <w:rPr>
                <w:sz w:val="22"/>
                <w:szCs w:val="22"/>
                <w:rtl/>
              </w:rPr>
            </w:pPr>
            <w:r w:rsidRPr="00464D8F">
              <w:rPr>
                <w:rFonts w:hint="cs"/>
                <w:sz w:val="22"/>
                <w:szCs w:val="22"/>
                <w:rtl/>
              </w:rPr>
              <w:t xml:space="preserve">נא אשרו  כי סיווג פרק 1 </w:t>
            </w:r>
            <w:r w:rsidRPr="00464D8F">
              <w:rPr>
                <w:sz w:val="22"/>
                <w:szCs w:val="22"/>
                <w:rtl/>
              </w:rPr>
              <w:t>–</w:t>
            </w:r>
            <w:r w:rsidRPr="00464D8F">
              <w:rPr>
                <w:rFonts w:hint="cs"/>
                <w:sz w:val="22"/>
                <w:szCs w:val="22"/>
                <w:rtl/>
              </w:rPr>
              <w:t xml:space="preserve"> "יעדים ומטרות", הינו לידיעה בלבד וסיווגו (</w:t>
            </w:r>
            <w:r w:rsidRPr="00464D8F">
              <w:rPr>
                <w:rFonts w:hint="cs"/>
                <w:sz w:val="22"/>
                <w:szCs w:val="22"/>
              </w:rPr>
              <w:t>I</w:t>
            </w:r>
            <w:r w:rsidRPr="00464D8F">
              <w:rPr>
                <w:rFonts w:hint="cs"/>
                <w:sz w:val="22"/>
                <w:szCs w:val="22"/>
                <w:rtl/>
              </w:rPr>
              <w:t xml:space="preserve">). </w:t>
            </w:r>
          </w:p>
        </w:tc>
        <w:tc>
          <w:tcPr>
            <w:tcW w:w="3544" w:type="dxa"/>
          </w:tcPr>
          <w:p w:rsidR="00BF6F0B" w:rsidRPr="00464D8F" w:rsidRDefault="00BF6F0B" w:rsidP="00464D8F">
            <w:pPr>
              <w:spacing w:after="0"/>
              <w:rPr>
                <w:sz w:val="22"/>
                <w:szCs w:val="22"/>
                <w:rtl/>
              </w:rPr>
            </w:pPr>
            <w:r w:rsidRPr="00464D8F">
              <w:rPr>
                <w:rFonts w:hint="cs"/>
                <w:sz w:val="22"/>
                <w:szCs w:val="22"/>
                <w:rtl/>
              </w:rPr>
              <w:t xml:space="preserve">מאשרים, סיווג הפרק </w:t>
            </w:r>
            <w:r w:rsidRPr="00464D8F">
              <w:rPr>
                <w:rFonts w:hint="cs"/>
                <w:sz w:val="22"/>
                <w:szCs w:val="22"/>
              </w:rPr>
              <w:t>I</w:t>
            </w:r>
            <w:r w:rsidRPr="00464D8F">
              <w:rPr>
                <w:rFonts w:hint="cs"/>
                <w:sz w:val="22"/>
                <w:szCs w:val="22"/>
                <w:rtl/>
              </w:rPr>
              <w:t xml:space="preserve"> (לידיעה)</w:t>
            </w: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BF6F0B" w:rsidRPr="00464D8F" w:rsidRDefault="00BF6F0B" w:rsidP="00464D8F">
            <w:pPr>
              <w:spacing w:after="0"/>
              <w:rPr>
                <w:sz w:val="22"/>
                <w:szCs w:val="22"/>
                <w:rtl/>
              </w:rPr>
            </w:pPr>
            <w:r w:rsidRPr="00464D8F">
              <w:rPr>
                <w:rFonts w:hint="cs"/>
                <w:sz w:val="22"/>
                <w:szCs w:val="22"/>
                <w:rtl/>
              </w:rPr>
              <w:t>2.1.1</w:t>
            </w:r>
          </w:p>
        </w:tc>
        <w:tc>
          <w:tcPr>
            <w:tcW w:w="4253" w:type="dxa"/>
            <w:shd w:val="clear" w:color="auto" w:fill="auto"/>
          </w:tcPr>
          <w:p w:rsidR="00BF6F0B" w:rsidRPr="00464D8F" w:rsidRDefault="00BF6F0B" w:rsidP="00464D8F">
            <w:pPr>
              <w:spacing w:after="0"/>
              <w:rPr>
                <w:sz w:val="22"/>
                <w:szCs w:val="22"/>
                <w:rtl/>
              </w:rPr>
            </w:pPr>
            <w:r w:rsidRPr="00464D8F">
              <w:rPr>
                <w:sz w:val="22"/>
                <w:szCs w:val="22"/>
              </w:rPr>
              <w:t>SAP</w:t>
            </w:r>
            <w:r w:rsidRPr="00464D8F">
              <w:rPr>
                <w:sz w:val="22"/>
                <w:szCs w:val="22"/>
                <w:rtl/>
              </w:rPr>
              <w:t xml:space="preserve"> העולמית הודיעה במסגרת פרסומים רשמיים שונים כי תמיכתה במודל ה-</w:t>
            </w:r>
            <w:r w:rsidRPr="00464D8F">
              <w:rPr>
                <w:sz w:val="22"/>
                <w:szCs w:val="22"/>
              </w:rPr>
              <w:t>HCM</w:t>
            </w:r>
            <w:r w:rsidRPr="00464D8F">
              <w:rPr>
                <w:sz w:val="22"/>
                <w:szCs w:val="22"/>
                <w:rtl/>
              </w:rPr>
              <w:t xml:space="preserve"> במתכונתו הנוכחית תיעשה רק עד שנת 2025, אלא אם כן הארגון יהגר ליישום </w:t>
            </w:r>
            <w:r w:rsidRPr="00464D8F">
              <w:rPr>
                <w:sz w:val="22"/>
                <w:szCs w:val="22"/>
              </w:rPr>
              <w:t>HCM for S/4HANA + “side-car</w:t>
            </w:r>
            <w:r w:rsidRPr="00464D8F">
              <w:rPr>
                <w:sz w:val="22"/>
                <w:szCs w:val="22"/>
                <w:rtl/>
              </w:rPr>
              <w:t xml:space="preserve">” תוארך התמיכה עד שנת </w:t>
            </w:r>
            <w:proofErr w:type="gramStart"/>
            <w:r w:rsidRPr="00464D8F">
              <w:rPr>
                <w:sz w:val="22"/>
                <w:szCs w:val="22"/>
                <w:rtl/>
              </w:rPr>
              <w:t>2030 .</w:t>
            </w:r>
            <w:proofErr w:type="gramEnd"/>
          </w:p>
          <w:p w:rsidR="00BF6F0B" w:rsidRPr="00464D8F" w:rsidRDefault="00BF6F0B" w:rsidP="00464D8F">
            <w:pPr>
              <w:spacing w:after="0"/>
              <w:rPr>
                <w:sz w:val="22"/>
                <w:szCs w:val="22"/>
                <w:rtl/>
              </w:rPr>
            </w:pPr>
            <w:r w:rsidRPr="00464D8F">
              <w:rPr>
                <w:sz w:val="22"/>
                <w:szCs w:val="22"/>
                <w:rtl/>
              </w:rPr>
              <w:t>מכל הפרסומים עולה כי זהו צפוי להיות תהליך מורכב,  שמטרתו הפרדת מערכת ה-</w:t>
            </w:r>
            <w:r w:rsidRPr="00464D8F">
              <w:rPr>
                <w:sz w:val="22"/>
                <w:szCs w:val="22"/>
              </w:rPr>
              <w:t>HCM</w:t>
            </w:r>
            <w:r w:rsidRPr="00464D8F">
              <w:rPr>
                <w:sz w:val="22"/>
                <w:szCs w:val="22"/>
                <w:rtl/>
              </w:rPr>
              <w:t xml:space="preserve"> מיתר מערכות ה-</w:t>
            </w:r>
            <w:r w:rsidRPr="00464D8F">
              <w:rPr>
                <w:sz w:val="22"/>
                <w:szCs w:val="22"/>
              </w:rPr>
              <w:t>SAP</w:t>
            </w:r>
            <w:r w:rsidRPr="00464D8F">
              <w:rPr>
                <w:sz w:val="22"/>
                <w:szCs w:val="22"/>
                <w:rtl/>
              </w:rPr>
              <w:t xml:space="preserve">. </w:t>
            </w:r>
          </w:p>
          <w:p w:rsidR="00BF6F0B" w:rsidRPr="00464D8F" w:rsidRDefault="00BF6F0B" w:rsidP="00464D8F">
            <w:pPr>
              <w:spacing w:after="0"/>
              <w:rPr>
                <w:sz w:val="22"/>
                <w:szCs w:val="22"/>
                <w:rtl/>
              </w:rPr>
            </w:pPr>
            <w:r w:rsidRPr="00464D8F">
              <w:rPr>
                <w:sz w:val="22"/>
                <w:szCs w:val="22"/>
                <w:rtl/>
              </w:rPr>
              <w:t xml:space="preserve">מומחי </w:t>
            </w:r>
            <w:r w:rsidRPr="00464D8F">
              <w:rPr>
                <w:sz w:val="22"/>
                <w:szCs w:val="22"/>
              </w:rPr>
              <w:t>SAP HCM, TM, PY</w:t>
            </w:r>
            <w:r w:rsidRPr="00464D8F">
              <w:rPr>
                <w:sz w:val="22"/>
                <w:szCs w:val="22"/>
                <w:rtl/>
              </w:rPr>
              <w:t xml:space="preserve"> ומודולים נוספים מעלים מזה זמן רב תהיות רבות בפורומים מקצועיים בקשר להפרדת מערכת ה-</w:t>
            </w:r>
            <w:r w:rsidRPr="00464D8F">
              <w:rPr>
                <w:sz w:val="22"/>
                <w:szCs w:val="22"/>
              </w:rPr>
              <w:t>HCM</w:t>
            </w:r>
            <w:r w:rsidRPr="00464D8F">
              <w:rPr>
                <w:sz w:val="22"/>
                <w:szCs w:val="22"/>
                <w:rtl/>
              </w:rPr>
              <w:t xml:space="preserve"> כאמור, ועתיד התמיכה בתהליכי </w:t>
            </w:r>
            <w:r w:rsidRPr="00464D8F">
              <w:rPr>
                <w:sz w:val="22"/>
                <w:szCs w:val="22"/>
              </w:rPr>
              <w:t>TM</w:t>
            </w:r>
            <w:r w:rsidRPr="00464D8F">
              <w:rPr>
                <w:sz w:val="22"/>
                <w:szCs w:val="22"/>
                <w:rtl/>
              </w:rPr>
              <w:t xml:space="preserve"> ו-</w:t>
            </w:r>
            <w:r w:rsidRPr="00464D8F">
              <w:rPr>
                <w:sz w:val="22"/>
                <w:szCs w:val="22"/>
              </w:rPr>
              <w:t>PY</w:t>
            </w:r>
            <w:r w:rsidRPr="00464D8F">
              <w:rPr>
                <w:sz w:val="22"/>
                <w:szCs w:val="22"/>
                <w:rtl/>
              </w:rPr>
              <w:t xml:space="preserve"> במסגרת הפרדה זו. </w:t>
            </w:r>
          </w:p>
          <w:p w:rsidR="00BF6F0B" w:rsidRPr="00464D8F" w:rsidRDefault="00BF6F0B" w:rsidP="00464D8F">
            <w:pPr>
              <w:spacing w:after="0"/>
              <w:rPr>
                <w:sz w:val="22"/>
                <w:szCs w:val="22"/>
                <w:rtl/>
              </w:rPr>
            </w:pPr>
            <w:r w:rsidRPr="00464D8F">
              <w:rPr>
                <w:sz w:val="22"/>
                <w:szCs w:val="22"/>
                <w:rtl/>
              </w:rPr>
              <w:t>פרויקט הסבה ליישום הפרדת המערכות  אמור להתרחש ע"פ הפרסומים בין השנים 2023 (בה צפוי לצאת לשוק פתרון ה- “</w:t>
            </w:r>
            <w:r w:rsidRPr="00464D8F">
              <w:rPr>
                <w:sz w:val="22"/>
                <w:szCs w:val="22"/>
              </w:rPr>
              <w:t>side-car</w:t>
            </w:r>
            <w:r w:rsidRPr="00464D8F">
              <w:rPr>
                <w:sz w:val="22"/>
                <w:szCs w:val="22"/>
                <w:rtl/>
              </w:rPr>
              <w:t xml:space="preserve">” הנמצא בפיתוח) ל-2025, התאריך בו תסתיים התמיכה </w:t>
            </w:r>
            <w:proofErr w:type="spellStart"/>
            <w:r w:rsidRPr="00464D8F">
              <w:rPr>
                <w:sz w:val="22"/>
                <w:szCs w:val="22"/>
                <w:rtl/>
              </w:rPr>
              <w:t>בגרסא</w:t>
            </w:r>
            <w:proofErr w:type="spellEnd"/>
            <w:r w:rsidRPr="00464D8F">
              <w:rPr>
                <w:sz w:val="22"/>
                <w:szCs w:val="22"/>
                <w:rtl/>
              </w:rPr>
              <w:t xml:space="preserve"> הקיימת.</w:t>
            </w:r>
          </w:p>
          <w:p w:rsidR="00BF6F0B" w:rsidRPr="00464D8F" w:rsidRDefault="00BF6F0B" w:rsidP="00464D8F">
            <w:pPr>
              <w:spacing w:after="0"/>
              <w:rPr>
                <w:sz w:val="22"/>
                <w:szCs w:val="22"/>
                <w:rtl/>
              </w:rPr>
            </w:pPr>
            <w:r w:rsidRPr="00464D8F">
              <w:rPr>
                <w:sz w:val="22"/>
                <w:szCs w:val="22"/>
                <w:rtl/>
              </w:rPr>
              <w:lastRenderedPageBreak/>
              <w:t>לפי ה</w:t>
            </w:r>
            <w:r w:rsidRPr="00464D8F">
              <w:rPr>
                <w:rFonts w:hint="cs"/>
                <w:sz w:val="22"/>
                <w:szCs w:val="22"/>
                <w:rtl/>
              </w:rPr>
              <w:t>-</w:t>
            </w:r>
            <w:r w:rsidRPr="00464D8F">
              <w:rPr>
                <w:sz w:val="22"/>
                <w:szCs w:val="22"/>
                <w:rtl/>
              </w:rPr>
              <w:t xml:space="preserve"> </w:t>
            </w:r>
            <w:r w:rsidRPr="00464D8F">
              <w:rPr>
                <w:sz w:val="22"/>
                <w:szCs w:val="22"/>
              </w:rPr>
              <w:t>Road Map</w:t>
            </w:r>
            <w:r w:rsidRPr="00464D8F">
              <w:rPr>
                <w:sz w:val="22"/>
                <w:szCs w:val="22"/>
                <w:rtl/>
              </w:rPr>
              <w:t xml:space="preserve">  הנ"ל, יישום מודול ה- </w:t>
            </w:r>
            <w:r w:rsidRPr="00464D8F">
              <w:rPr>
                <w:sz w:val="22"/>
                <w:szCs w:val="22"/>
              </w:rPr>
              <w:t>SAP-Payroll</w:t>
            </w:r>
            <w:r w:rsidRPr="00464D8F">
              <w:rPr>
                <w:sz w:val="22"/>
                <w:szCs w:val="22"/>
                <w:rtl/>
              </w:rPr>
              <w:t xml:space="preserve"> במשרדי הממשלה צפוי לעלות לאוויר במקביל להיערכות </w:t>
            </w:r>
            <w:proofErr w:type="spellStart"/>
            <w:r w:rsidRPr="00464D8F">
              <w:rPr>
                <w:sz w:val="22"/>
                <w:szCs w:val="22"/>
                <w:rtl/>
              </w:rPr>
              <w:t>לפרוייקט</w:t>
            </w:r>
            <w:proofErr w:type="spellEnd"/>
            <w:r w:rsidRPr="00464D8F">
              <w:rPr>
                <w:sz w:val="22"/>
                <w:szCs w:val="22"/>
                <w:rtl/>
              </w:rPr>
              <w:t xml:space="preserve"> ההגירה הנ"ל.</w:t>
            </w:r>
          </w:p>
          <w:p w:rsidR="00BF6F0B" w:rsidRPr="00464D8F" w:rsidRDefault="00BF6F0B" w:rsidP="00464D8F">
            <w:pPr>
              <w:spacing w:after="0"/>
              <w:rPr>
                <w:sz w:val="22"/>
                <w:szCs w:val="22"/>
                <w:rtl/>
              </w:rPr>
            </w:pPr>
            <w:r w:rsidRPr="00464D8F">
              <w:rPr>
                <w:sz w:val="22"/>
                <w:szCs w:val="22"/>
                <w:rtl/>
              </w:rPr>
              <w:t>למותר לציין כי השלב שמיד לאחר העלייה לאוויר הינו שלב הדורש ייצוב המערכת והימנעות משינויים - הן בצד היישום והן בצד המשתמשים.</w:t>
            </w:r>
          </w:p>
          <w:p w:rsidR="00BF6F0B" w:rsidRPr="00464D8F" w:rsidRDefault="00BF6F0B" w:rsidP="00464D8F">
            <w:pPr>
              <w:spacing w:after="0"/>
              <w:rPr>
                <w:sz w:val="22"/>
                <w:szCs w:val="22"/>
                <w:rtl/>
              </w:rPr>
            </w:pPr>
            <w:r w:rsidRPr="00464D8F">
              <w:rPr>
                <w:sz w:val="22"/>
                <w:szCs w:val="22"/>
                <w:rtl/>
              </w:rPr>
              <w:t>אנו מניחים כי, כמו ארגונים רבים בעולם, המזמין נערך ל</w:t>
            </w:r>
            <w:r w:rsidRPr="00464D8F">
              <w:rPr>
                <w:rFonts w:hint="cs"/>
                <w:sz w:val="22"/>
                <w:szCs w:val="22"/>
                <w:rtl/>
              </w:rPr>
              <w:t>-</w:t>
            </w:r>
            <w:r w:rsidRPr="00464D8F">
              <w:rPr>
                <w:sz w:val="22"/>
                <w:szCs w:val="22"/>
                <w:rtl/>
              </w:rPr>
              <w:t xml:space="preserve">  </w:t>
            </w:r>
            <w:r w:rsidRPr="00464D8F">
              <w:rPr>
                <w:sz w:val="22"/>
                <w:szCs w:val="22"/>
              </w:rPr>
              <w:t>Road Map</w:t>
            </w:r>
            <w:r w:rsidRPr="00464D8F">
              <w:rPr>
                <w:sz w:val="22"/>
                <w:szCs w:val="22"/>
                <w:rtl/>
              </w:rPr>
              <w:t xml:space="preserve">  זה.</w:t>
            </w:r>
          </w:p>
          <w:p w:rsidR="00BF6F0B" w:rsidRPr="00464D8F" w:rsidRDefault="00BF6F0B" w:rsidP="00464D8F">
            <w:pPr>
              <w:spacing w:after="0"/>
              <w:rPr>
                <w:sz w:val="22"/>
                <w:szCs w:val="22"/>
                <w:rtl/>
              </w:rPr>
            </w:pPr>
            <w:r w:rsidRPr="00464D8F">
              <w:rPr>
                <w:sz w:val="22"/>
                <w:szCs w:val="22"/>
                <w:rtl/>
              </w:rPr>
              <w:t xml:space="preserve">נבקש הוא כי תבהירו כיצד משתלב </w:t>
            </w:r>
            <w:proofErr w:type="spellStart"/>
            <w:r w:rsidRPr="00464D8F">
              <w:rPr>
                <w:sz w:val="22"/>
                <w:szCs w:val="22"/>
                <w:rtl/>
              </w:rPr>
              <w:t>פרוייקט</w:t>
            </w:r>
            <w:proofErr w:type="spellEnd"/>
            <w:r w:rsidRPr="00464D8F">
              <w:rPr>
                <w:sz w:val="22"/>
                <w:szCs w:val="22"/>
                <w:rtl/>
              </w:rPr>
              <w:t xml:space="preserve"> ההגירה הנ"ל בתוכנית הרב שנתית של משרדי הממשלה, ואיך משתלב עם לוחות הזמנים של הפרויקט להקמת מערכת השכר למשרדי ממשלה על בסיס </w:t>
            </w:r>
            <w:r w:rsidRPr="00464D8F">
              <w:rPr>
                <w:sz w:val="22"/>
                <w:szCs w:val="22"/>
              </w:rPr>
              <w:t>SAP</w:t>
            </w:r>
            <w:r w:rsidRPr="00464D8F">
              <w:rPr>
                <w:sz w:val="22"/>
                <w:szCs w:val="22"/>
                <w:rtl/>
              </w:rPr>
              <w:t>.</w:t>
            </w:r>
          </w:p>
        </w:tc>
        <w:tc>
          <w:tcPr>
            <w:tcW w:w="3544" w:type="dxa"/>
          </w:tcPr>
          <w:p w:rsidR="00BF6F0B" w:rsidRPr="00464D8F" w:rsidRDefault="00BF6F0B" w:rsidP="00464D8F">
            <w:pPr>
              <w:spacing w:after="0"/>
              <w:rPr>
                <w:sz w:val="22"/>
                <w:szCs w:val="22"/>
                <w:rtl/>
              </w:rPr>
            </w:pPr>
            <w:r w:rsidRPr="00464D8F">
              <w:rPr>
                <w:rFonts w:hint="cs"/>
                <w:sz w:val="22"/>
                <w:szCs w:val="22"/>
                <w:rtl/>
              </w:rPr>
              <w:lastRenderedPageBreak/>
              <w:t xml:space="preserve">מפת הדרכים האמורה היא מהלך עסקי של חברת </w:t>
            </w:r>
            <w:r w:rsidRPr="00464D8F">
              <w:rPr>
                <w:sz w:val="22"/>
                <w:szCs w:val="22"/>
              </w:rPr>
              <w:t>S</w:t>
            </w:r>
            <w:r w:rsidRPr="00464D8F">
              <w:rPr>
                <w:rFonts w:hint="cs"/>
                <w:sz w:val="22"/>
                <w:szCs w:val="22"/>
              </w:rPr>
              <w:t>AP</w:t>
            </w:r>
            <w:r w:rsidRPr="00464D8F">
              <w:rPr>
                <w:rFonts w:hint="cs"/>
                <w:sz w:val="22"/>
                <w:szCs w:val="22"/>
                <w:rtl/>
              </w:rPr>
              <w:t xml:space="preserve">  שנועד לדחוק בלקוחותיה לעבור לפתרון מבוסס ענן או פתרון היברידי על פני פתרון שכולו </w:t>
            </w:r>
            <w:r w:rsidRPr="00464D8F">
              <w:rPr>
                <w:sz w:val="22"/>
                <w:szCs w:val="22"/>
              </w:rPr>
              <w:t>On Premises</w:t>
            </w:r>
            <w:r w:rsidRPr="00464D8F">
              <w:rPr>
                <w:rFonts w:hint="cs"/>
                <w:sz w:val="22"/>
                <w:szCs w:val="22"/>
                <w:rtl/>
              </w:rPr>
              <w:t xml:space="preserve">. </w:t>
            </w:r>
          </w:p>
          <w:p w:rsidR="00BF6F0B" w:rsidRPr="00464D8F" w:rsidRDefault="00BF6F0B" w:rsidP="00464D8F">
            <w:pPr>
              <w:spacing w:after="0"/>
              <w:rPr>
                <w:sz w:val="22"/>
                <w:szCs w:val="22"/>
                <w:rtl/>
              </w:rPr>
            </w:pPr>
            <w:r w:rsidRPr="00464D8F">
              <w:rPr>
                <w:rFonts w:hint="cs"/>
                <w:sz w:val="22"/>
                <w:szCs w:val="22"/>
                <w:rtl/>
              </w:rPr>
              <w:t xml:space="preserve">עד כה, מפת הדרכים משתנה באופן תדיר </w:t>
            </w:r>
            <w:proofErr w:type="spellStart"/>
            <w:r w:rsidRPr="00464D8F">
              <w:rPr>
                <w:rFonts w:hint="cs"/>
                <w:sz w:val="22"/>
                <w:szCs w:val="22"/>
                <w:rtl/>
              </w:rPr>
              <w:t>בלו"ז</w:t>
            </w:r>
            <w:proofErr w:type="spellEnd"/>
            <w:r w:rsidRPr="00464D8F">
              <w:rPr>
                <w:rFonts w:hint="cs"/>
                <w:sz w:val="22"/>
                <w:szCs w:val="22"/>
                <w:rtl/>
              </w:rPr>
              <w:t xml:space="preserve"> ובתכולה. </w:t>
            </w:r>
          </w:p>
          <w:p w:rsidR="00BF6F0B" w:rsidRPr="00464D8F" w:rsidRDefault="00BF6F0B" w:rsidP="00464D8F">
            <w:pPr>
              <w:spacing w:after="0"/>
              <w:rPr>
                <w:sz w:val="22"/>
                <w:szCs w:val="22"/>
                <w:rtl/>
              </w:rPr>
            </w:pPr>
            <w:r w:rsidRPr="00464D8F">
              <w:rPr>
                <w:rFonts w:hint="cs"/>
                <w:sz w:val="22"/>
                <w:szCs w:val="22"/>
                <w:rtl/>
              </w:rPr>
              <w:t xml:space="preserve">ע"פ ייעוץ שקיבל המזמין ממומחי </w:t>
            </w:r>
            <w:r w:rsidRPr="00464D8F">
              <w:rPr>
                <w:rFonts w:hint="cs"/>
                <w:sz w:val="22"/>
                <w:szCs w:val="22"/>
              </w:rPr>
              <w:t>SAP</w:t>
            </w:r>
            <w:r w:rsidRPr="00464D8F">
              <w:rPr>
                <w:rFonts w:hint="cs"/>
                <w:sz w:val="22"/>
                <w:szCs w:val="22"/>
                <w:rtl/>
              </w:rPr>
              <w:t xml:space="preserve"> ישראל, הוחלט כי </w:t>
            </w:r>
            <w:proofErr w:type="spellStart"/>
            <w:r w:rsidRPr="00464D8F">
              <w:rPr>
                <w:rFonts w:hint="cs"/>
                <w:sz w:val="22"/>
                <w:szCs w:val="22"/>
                <w:rtl/>
              </w:rPr>
              <w:t>מרכב"ה</w:t>
            </w:r>
            <w:proofErr w:type="spellEnd"/>
            <w:r w:rsidRPr="00464D8F">
              <w:rPr>
                <w:rFonts w:hint="cs"/>
                <w:sz w:val="22"/>
                <w:szCs w:val="22"/>
                <w:rtl/>
              </w:rPr>
              <w:t xml:space="preserve"> לא תשקיע משאבים בהפרדת מערכות בשנים הקרובות. </w:t>
            </w:r>
          </w:p>
          <w:p w:rsidR="00BF6F0B" w:rsidRPr="00464D8F" w:rsidRDefault="00BF6F0B" w:rsidP="00464D8F">
            <w:pPr>
              <w:spacing w:after="0"/>
              <w:rPr>
                <w:sz w:val="22"/>
                <w:szCs w:val="22"/>
                <w:rtl/>
              </w:rPr>
            </w:pPr>
            <w:r w:rsidRPr="00464D8F">
              <w:rPr>
                <w:sz w:val="22"/>
                <w:szCs w:val="22"/>
                <w:rtl/>
              </w:rPr>
              <w:t>על כן, ולעת עתה, המציע</w:t>
            </w:r>
            <w:r w:rsidRPr="00464D8F">
              <w:rPr>
                <w:b/>
                <w:bCs/>
                <w:sz w:val="22"/>
                <w:szCs w:val="22"/>
                <w:rtl/>
              </w:rPr>
              <w:t xml:space="preserve"> לא</w:t>
            </w:r>
            <w:r w:rsidRPr="00464D8F">
              <w:rPr>
                <w:sz w:val="22"/>
                <w:szCs w:val="22"/>
                <w:rtl/>
              </w:rPr>
              <w:t xml:space="preserve">  נדרש לקחת בחשבון או לכלול אפשרות של הפרדת מערכות בהצעתו. </w:t>
            </w:r>
            <w:r w:rsidRPr="00464D8F">
              <w:rPr>
                <w:rFonts w:hint="cs"/>
                <w:sz w:val="22"/>
                <w:szCs w:val="22"/>
                <w:rtl/>
              </w:rPr>
              <w:t>היה</w:t>
            </w:r>
            <w:r w:rsidRPr="00464D8F">
              <w:rPr>
                <w:sz w:val="22"/>
                <w:szCs w:val="22"/>
                <w:rtl/>
              </w:rPr>
              <w:t xml:space="preserve"> ותתקבל החלטה לממש מהלך של הפרדת מערכות </w:t>
            </w:r>
            <w:r w:rsidRPr="00464D8F">
              <w:rPr>
                <w:rFonts w:hint="cs"/>
                <w:sz w:val="22"/>
                <w:szCs w:val="22"/>
                <w:rtl/>
              </w:rPr>
              <w:t>במהלך הפרויקט</w:t>
            </w:r>
            <w:r w:rsidRPr="00464D8F">
              <w:rPr>
                <w:sz w:val="22"/>
                <w:szCs w:val="22"/>
                <w:rtl/>
              </w:rPr>
              <w:t xml:space="preserve">, תיבנה תכנית עבודה מתאימה בתיאום מרכבה, </w:t>
            </w:r>
            <w:proofErr w:type="spellStart"/>
            <w:r w:rsidRPr="00464D8F">
              <w:rPr>
                <w:sz w:val="22"/>
                <w:szCs w:val="22"/>
                <w:rtl/>
              </w:rPr>
              <w:t>חשכ"ל</w:t>
            </w:r>
            <w:proofErr w:type="spellEnd"/>
            <w:r w:rsidRPr="00464D8F">
              <w:rPr>
                <w:sz w:val="22"/>
                <w:szCs w:val="22"/>
                <w:rtl/>
              </w:rPr>
              <w:t xml:space="preserve"> והספק </w:t>
            </w:r>
            <w:r w:rsidRPr="00464D8F">
              <w:rPr>
                <w:sz w:val="22"/>
                <w:szCs w:val="22"/>
                <w:rtl/>
              </w:rPr>
              <w:lastRenderedPageBreak/>
              <w:t xml:space="preserve">הזוכה. התכנית תיקח בחשבון את כל </w:t>
            </w:r>
            <w:r w:rsidRPr="00464D8F">
              <w:rPr>
                <w:rFonts w:hint="cs"/>
                <w:sz w:val="22"/>
                <w:szCs w:val="22"/>
                <w:rtl/>
              </w:rPr>
              <w:t>ה</w:t>
            </w:r>
            <w:r w:rsidRPr="00464D8F">
              <w:rPr>
                <w:sz w:val="22"/>
                <w:szCs w:val="22"/>
                <w:rtl/>
              </w:rPr>
              <w:t xml:space="preserve">משמעויות </w:t>
            </w:r>
            <w:r w:rsidRPr="00464D8F">
              <w:rPr>
                <w:rFonts w:hint="cs"/>
                <w:sz w:val="22"/>
                <w:szCs w:val="22"/>
                <w:rtl/>
              </w:rPr>
              <w:t>הנגזרות מכך.</w:t>
            </w:r>
          </w:p>
          <w:p w:rsidR="00BF6F0B" w:rsidRPr="00464D8F" w:rsidRDefault="00BF6F0B" w:rsidP="00464D8F">
            <w:pPr>
              <w:spacing w:after="0"/>
              <w:rPr>
                <w:sz w:val="22"/>
                <w:szCs w:val="22"/>
              </w:rPr>
            </w:pP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464D8F" w:rsidRPr="00464D8F" w:rsidRDefault="00BF6F0B" w:rsidP="00464D8F">
            <w:pPr>
              <w:spacing w:after="0"/>
              <w:rPr>
                <w:sz w:val="22"/>
                <w:szCs w:val="22"/>
                <w:rtl/>
              </w:rPr>
            </w:pPr>
            <w:r w:rsidRPr="00464D8F">
              <w:rPr>
                <w:rFonts w:hint="cs"/>
                <w:sz w:val="22"/>
                <w:szCs w:val="22"/>
                <w:rtl/>
              </w:rPr>
              <w:t xml:space="preserve">2.10.1 </w:t>
            </w:r>
          </w:p>
          <w:p w:rsidR="00BF6F0B" w:rsidRPr="00464D8F" w:rsidRDefault="00BF6F0B"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2)</w:t>
            </w:r>
          </w:p>
        </w:tc>
        <w:tc>
          <w:tcPr>
            <w:tcW w:w="4253" w:type="dxa"/>
            <w:shd w:val="clear" w:color="auto" w:fill="auto"/>
          </w:tcPr>
          <w:p w:rsidR="00BF6F0B" w:rsidRPr="00464D8F" w:rsidRDefault="00BF6F0B" w:rsidP="00464D8F">
            <w:pPr>
              <w:spacing w:after="0"/>
              <w:rPr>
                <w:sz w:val="22"/>
                <w:szCs w:val="22"/>
                <w:rtl/>
              </w:rPr>
            </w:pPr>
            <w:r w:rsidRPr="00464D8F">
              <w:rPr>
                <w:rFonts w:hint="cs"/>
                <w:sz w:val="22"/>
                <w:szCs w:val="22"/>
                <w:rtl/>
              </w:rPr>
              <w:t xml:space="preserve">נבקש למחוק את הסעיף. הסעיף עוסק במצב בו חישוב השכר יתבצע על-פי נתונים מתיק העובד אשר ייבדקו במדגם ו"יוקפאו" נכון לתאריך ביצוע המדגם, על אף שנתונים אלו לא יהיו בהכרח הנתונים אשר יופיעו בתיק העובד בסוף החודש (עקב ביצוע עדכונים ו/או מחיקות שיתבצעו עד למועד חילול השכר בפועל). דרישה זו אינה ישימה בסביבת </w:t>
            </w:r>
            <w:r w:rsidRPr="00464D8F">
              <w:rPr>
                <w:rFonts w:hint="cs"/>
                <w:sz w:val="22"/>
                <w:szCs w:val="22"/>
              </w:rPr>
              <w:t>SAP</w:t>
            </w:r>
            <w:r w:rsidRPr="00464D8F">
              <w:rPr>
                <w:rFonts w:hint="cs"/>
                <w:sz w:val="22"/>
                <w:szCs w:val="22"/>
                <w:rtl/>
              </w:rPr>
              <w:t>.</w:t>
            </w:r>
          </w:p>
        </w:tc>
        <w:tc>
          <w:tcPr>
            <w:tcW w:w="3544" w:type="dxa"/>
          </w:tcPr>
          <w:p w:rsidR="00BF6F0B" w:rsidRPr="00464D8F" w:rsidRDefault="00BF6F0B" w:rsidP="00464D8F">
            <w:pPr>
              <w:spacing w:after="0"/>
              <w:rPr>
                <w:sz w:val="22"/>
                <w:szCs w:val="22"/>
                <w:rtl/>
              </w:rPr>
            </w:pPr>
            <w:r w:rsidRPr="00464D8F">
              <w:rPr>
                <w:rFonts w:hint="cs"/>
                <w:sz w:val="22"/>
                <w:szCs w:val="22"/>
                <w:rtl/>
              </w:rPr>
              <w:t xml:space="preserve">הבקשה מקובלת, תהליך ריצות המדגם והבקרות טרם חישוב השכר יאופיין מחדש בשלב ה </w:t>
            </w:r>
            <w:r w:rsidRPr="00464D8F">
              <w:rPr>
                <w:sz w:val="22"/>
                <w:szCs w:val="22"/>
              </w:rPr>
              <w:t>Blue-Print</w:t>
            </w:r>
            <w:r w:rsidRPr="00464D8F">
              <w:rPr>
                <w:rFonts w:hint="cs"/>
                <w:sz w:val="22"/>
                <w:szCs w:val="22"/>
                <w:rtl/>
              </w:rPr>
              <w:t>.</w:t>
            </w: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BF6F0B" w:rsidRPr="00464D8F" w:rsidRDefault="00BF6F0B" w:rsidP="00464D8F">
            <w:pPr>
              <w:spacing w:after="0"/>
              <w:rPr>
                <w:sz w:val="22"/>
                <w:szCs w:val="22"/>
                <w:rtl/>
              </w:rPr>
            </w:pPr>
            <w:r w:rsidRPr="00464D8F">
              <w:rPr>
                <w:rFonts w:hint="cs"/>
                <w:sz w:val="22"/>
                <w:szCs w:val="22"/>
                <w:rtl/>
              </w:rPr>
              <w:t>4.3.9.1</w:t>
            </w:r>
          </w:p>
        </w:tc>
        <w:tc>
          <w:tcPr>
            <w:tcW w:w="4253" w:type="dxa"/>
            <w:shd w:val="clear" w:color="auto" w:fill="auto"/>
          </w:tcPr>
          <w:p w:rsidR="00BF6F0B" w:rsidRPr="00464D8F" w:rsidRDefault="00BF6F0B" w:rsidP="00464D8F">
            <w:pPr>
              <w:spacing w:after="0"/>
              <w:rPr>
                <w:sz w:val="22"/>
                <w:szCs w:val="22"/>
                <w:rtl/>
              </w:rPr>
            </w:pPr>
            <w:r w:rsidRPr="00464D8F">
              <w:rPr>
                <w:rFonts w:hint="cs"/>
                <w:sz w:val="22"/>
                <w:szCs w:val="22"/>
                <w:rtl/>
              </w:rPr>
              <w:t xml:space="preserve">נבקש לקבל הערכה בדבר היקף ימי ההדרכה הצפוי בכל אזור ובדבר כמות המודרכים המוערכת בכל אזור, בכדי שנוכל להעריך את הנדרש </w:t>
            </w:r>
            <w:proofErr w:type="spellStart"/>
            <w:r w:rsidRPr="00464D8F">
              <w:rPr>
                <w:rFonts w:hint="cs"/>
                <w:sz w:val="22"/>
                <w:szCs w:val="22"/>
                <w:rtl/>
              </w:rPr>
              <w:t>מאיתנו</w:t>
            </w:r>
            <w:proofErr w:type="spellEnd"/>
            <w:r w:rsidRPr="00464D8F">
              <w:rPr>
                <w:rFonts w:hint="cs"/>
                <w:sz w:val="22"/>
                <w:szCs w:val="22"/>
                <w:rtl/>
              </w:rPr>
              <w:t xml:space="preserve"> לביצוע ההדרכות בצורה המיטבית (לרבות כמות המדריכים אשר נצטרך להעמיד בכל אזור גיאוגרפי).</w:t>
            </w:r>
          </w:p>
        </w:tc>
        <w:tc>
          <w:tcPr>
            <w:tcW w:w="3544" w:type="dxa"/>
          </w:tcPr>
          <w:p w:rsidR="00BF6F0B" w:rsidRPr="00464D8F" w:rsidRDefault="00F643D6" w:rsidP="00445FEA">
            <w:pPr>
              <w:spacing w:after="0"/>
              <w:rPr>
                <w:sz w:val="22"/>
                <w:szCs w:val="22"/>
                <w:rtl/>
              </w:rPr>
            </w:pPr>
            <w:r w:rsidRPr="00464D8F">
              <w:rPr>
                <w:rFonts w:hint="cs"/>
                <w:sz w:val="22"/>
                <w:szCs w:val="22"/>
                <w:rtl/>
              </w:rPr>
              <w:t>רא</w:t>
            </w:r>
            <w:r w:rsidR="00445FEA">
              <w:rPr>
                <w:rFonts w:hint="cs"/>
                <w:sz w:val="22"/>
                <w:szCs w:val="22"/>
                <w:rtl/>
              </w:rPr>
              <w:t>ה</w:t>
            </w:r>
            <w:r w:rsidRPr="00464D8F">
              <w:rPr>
                <w:rFonts w:hint="cs"/>
                <w:sz w:val="22"/>
                <w:szCs w:val="22"/>
                <w:rtl/>
              </w:rPr>
              <w:t xml:space="preserve"> מענה לשאלות </w:t>
            </w:r>
            <w:r w:rsidR="00445FEA">
              <w:rPr>
                <w:rFonts w:hint="cs"/>
                <w:sz w:val="22"/>
                <w:szCs w:val="22"/>
                <w:rtl/>
              </w:rPr>
              <w:t>10</w:t>
            </w:r>
            <w:r w:rsidRPr="00464D8F">
              <w:rPr>
                <w:rFonts w:hint="cs"/>
                <w:sz w:val="22"/>
                <w:szCs w:val="22"/>
                <w:rtl/>
              </w:rPr>
              <w:t>, 1</w:t>
            </w:r>
            <w:r w:rsidR="00445FEA">
              <w:rPr>
                <w:rFonts w:hint="cs"/>
                <w:sz w:val="22"/>
                <w:szCs w:val="22"/>
                <w:rtl/>
              </w:rPr>
              <w:t>1</w:t>
            </w: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BF6F0B" w:rsidRPr="00464D8F" w:rsidRDefault="00BF6F0B" w:rsidP="00464D8F">
            <w:pPr>
              <w:spacing w:after="0"/>
              <w:rPr>
                <w:sz w:val="22"/>
                <w:szCs w:val="22"/>
                <w:rtl/>
              </w:rPr>
            </w:pPr>
            <w:r w:rsidRPr="00464D8F">
              <w:rPr>
                <w:rFonts w:hint="cs"/>
                <w:sz w:val="22"/>
                <w:szCs w:val="22"/>
                <w:rtl/>
              </w:rPr>
              <w:t>4.4.4.4 (</w:t>
            </w:r>
            <w:proofErr w:type="spellStart"/>
            <w:r w:rsidRPr="00464D8F">
              <w:rPr>
                <w:rFonts w:hint="cs"/>
                <w:sz w:val="22"/>
                <w:szCs w:val="22"/>
                <w:rtl/>
              </w:rPr>
              <w:t>ס"ק</w:t>
            </w:r>
            <w:proofErr w:type="spellEnd"/>
            <w:r w:rsidRPr="00464D8F">
              <w:rPr>
                <w:rFonts w:hint="cs"/>
                <w:sz w:val="22"/>
                <w:szCs w:val="22"/>
                <w:rtl/>
              </w:rPr>
              <w:t xml:space="preserve"> 4)</w:t>
            </w:r>
          </w:p>
        </w:tc>
        <w:tc>
          <w:tcPr>
            <w:tcW w:w="4253" w:type="dxa"/>
            <w:shd w:val="clear" w:color="auto" w:fill="auto"/>
          </w:tcPr>
          <w:p w:rsidR="00BF6F0B" w:rsidRPr="00464D8F" w:rsidRDefault="00BF6F0B" w:rsidP="00464D8F">
            <w:pPr>
              <w:spacing w:after="0"/>
              <w:rPr>
                <w:sz w:val="22"/>
                <w:szCs w:val="22"/>
                <w:rtl/>
              </w:rPr>
            </w:pPr>
            <w:r w:rsidRPr="00464D8F">
              <w:rPr>
                <w:rFonts w:hint="cs"/>
                <w:sz w:val="22"/>
                <w:szCs w:val="22"/>
                <w:rtl/>
              </w:rPr>
              <w:t xml:space="preserve">נבקש למחוק את המילים "הכלול בהצעת המחיר" ולהחליפן במילים "בכפוף לתשלום תמורה נוספת לספק על-ידי המזמין". הדרישה המופיעה בסעיף לפיה תחזוקת </w:t>
            </w:r>
            <w:proofErr w:type="spellStart"/>
            <w:r w:rsidRPr="00464D8F">
              <w:rPr>
                <w:rFonts w:hint="cs"/>
                <w:sz w:val="22"/>
                <w:szCs w:val="22"/>
                <w:rtl/>
              </w:rPr>
              <w:t>שו"שים</w:t>
            </w:r>
            <w:proofErr w:type="spellEnd"/>
            <w:r w:rsidRPr="00464D8F">
              <w:rPr>
                <w:rFonts w:hint="cs"/>
                <w:sz w:val="22"/>
                <w:szCs w:val="22"/>
                <w:rtl/>
              </w:rPr>
              <w:t xml:space="preserve"> תהיה כלולה בהצעת המחיר אינה סבירה, שכן ישנם </w:t>
            </w:r>
            <w:proofErr w:type="spellStart"/>
            <w:r w:rsidRPr="00464D8F">
              <w:rPr>
                <w:rFonts w:hint="cs"/>
                <w:sz w:val="22"/>
                <w:szCs w:val="22"/>
                <w:rtl/>
              </w:rPr>
              <w:t>שו"שים</w:t>
            </w:r>
            <w:proofErr w:type="spellEnd"/>
            <w:r w:rsidRPr="00464D8F">
              <w:rPr>
                <w:rFonts w:hint="cs"/>
                <w:sz w:val="22"/>
                <w:szCs w:val="22"/>
                <w:rtl/>
              </w:rPr>
              <w:t xml:space="preserve"> הדורשים תחזוקה שוטפת אותה לא ניתן להעריך בשלב זה של הגשת המכרז ועל כן, גם לא ניתן לתמחר זאת במסגרת הצעת המחיר הנוכחית. לפיכך, נבקש כי במקרה בו יבקש המזמין מהספק ביצועם של </w:t>
            </w:r>
            <w:proofErr w:type="spellStart"/>
            <w:r w:rsidRPr="00464D8F">
              <w:rPr>
                <w:rFonts w:hint="cs"/>
                <w:sz w:val="22"/>
                <w:szCs w:val="22"/>
                <w:rtl/>
              </w:rPr>
              <w:t>שו"שים</w:t>
            </w:r>
            <w:proofErr w:type="spellEnd"/>
            <w:r w:rsidRPr="00464D8F">
              <w:rPr>
                <w:rFonts w:hint="cs"/>
                <w:sz w:val="22"/>
                <w:szCs w:val="22"/>
                <w:rtl/>
              </w:rPr>
              <w:t>, יגיעו הצדדים להסכמה בנוגע לעלות התחזוקה הנדרשת לשם כך.</w:t>
            </w:r>
          </w:p>
        </w:tc>
        <w:tc>
          <w:tcPr>
            <w:tcW w:w="3544" w:type="dxa"/>
          </w:tcPr>
          <w:p w:rsidR="00BF6F0B" w:rsidRPr="00464D8F" w:rsidRDefault="00BF6F0B" w:rsidP="00464D8F">
            <w:pPr>
              <w:spacing w:after="0"/>
              <w:rPr>
                <w:sz w:val="22"/>
                <w:szCs w:val="22"/>
                <w:rtl/>
              </w:rPr>
            </w:pPr>
            <w:r w:rsidRPr="00464D8F">
              <w:rPr>
                <w:rFonts w:hint="cs"/>
                <w:sz w:val="22"/>
                <w:szCs w:val="22"/>
                <w:rtl/>
              </w:rPr>
              <w:t xml:space="preserve">ללא שינוי מדרישות המכרז. </w:t>
            </w:r>
          </w:p>
          <w:p w:rsidR="00BF6F0B" w:rsidRPr="00464D8F" w:rsidRDefault="00BF6F0B" w:rsidP="00464D8F">
            <w:pPr>
              <w:spacing w:after="0"/>
              <w:rPr>
                <w:sz w:val="22"/>
                <w:szCs w:val="22"/>
              </w:rPr>
            </w:pPr>
            <w:r w:rsidRPr="00464D8F">
              <w:rPr>
                <w:rFonts w:hint="cs"/>
                <w:sz w:val="22"/>
                <w:szCs w:val="22"/>
                <w:rtl/>
              </w:rPr>
              <w:t xml:space="preserve">במודל התפעול המוגדר במכרז, צוות הספק יבצע ויתחזק גם </w:t>
            </w:r>
            <w:proofErr w:type="spellStart"/>
            <w:r w:rsidRPr="00464D8F">
              <w:rPr>
                <w:rFonts w:hint="cs"/>
                <w:sz w:val="22"/>
                <w:szCs w:val="22"/>
                <w:rtl/>
              </w:rPr>
              <w:t>שוש"ים</w:t>
            </w:r>
            <w:proofErr w:type="spellEnd"/>
            <w:r w:rsidRPr="00464D8F">
              <w:rPr>
                <w:rFonts w:hint="cs"/>
                <w:sz w:val="22"/>
                <w:szCs w:val="22"/>
                <w:rtl/>
              </w:rPr>
              <w:t xml:space="preserve"> על פי </w:t>
            </w:r>
            <w:proofErr w:type="spellStart"/>
            <w:r w:rsidRPr="00464D8F">
              <w:rPr>
                <w:rFonts w:hint="cs"/>
                <w:sz w:val="22"/>
                <w:szCs w:val="22"/>
                <w:rtl/>
              </w:rPr>
              <w:t>תו"ע</w:t>
            </w:r>
            <w:proofErr w:type="spellEnd"/>
            <w:r w:rsidRPr="00464D8F">
              <w:rPr>
                <w:rFonts w:hint="cs"/>
                <w:sz w:val="22"/>
                <w:szCs w:val="22"/>
                <w:rtl/>
              </w:rPr>
              <w:t xml:space="preserve"> שיגדיר המזמין.</w:t>
            </w:r>
          </w:p>
        </w:tc>
      </w:tr>
      <w:tr w:rsidR="00BF6F0B" w:rsidRPr="00464D8F" w:rsidTr="00FA1A00">
        <w:tblPrEx>
          <w:tblLook w:val="04A0" w:firstRow="1" w:lastRow="0" w:firstColumn="1" w:lastColumn="0" w:noHBand="0" w:noVBand="1"/>
        </w:tblPrEx>
        <w:trPr>
          <w:trHeight w:val="465"/>
        </w:trPr>
        <w:tc>
          <w:tcPr>
            <w:tcW w:w="720" w:type="dxa"/>
            <w:shd w:val="clear" w:color="auto" w:fill="auto"/>
          </w:tcPr>
          <w:p w:rsidR="00BF6F0B" w:rsidRPr="00464D8F" w:rsidRDefault="00BF6F0B" w:rsidP="00E72DD4">
            <w:pPr>
              <w:numPr>
                <w:ilvl w:val="0"/>
                <w:numId w:val="5"/>
              </w:numPr>
              <w:spacing w:after="0"/>
              <w:ind w:left="227" w:hanging="227"/>
              <w:rPr>
                <w:sz w:val="22"/>
                <w:szCs w:val="22"/>
                <w:rtl/>
              </w:rPr>
            </w:pPr>
          </w:p>
        </w:tc>
        <w:tc>
          <w:tcPr>
            <w:tcW w:w="1276" w:type="dxa"/>
            <w:gridSpan w:val="2"/>
            <w:shd w:val="clear" w:color="auto" w:fill="auto"/>
          </w:tcPr>
          <w:p w:rsidR="00BF6F0B" w:rsidRPr="00464D8F" w:rsidRDefault="00BF6F0B" w:rsidP="00464D8F">
            <w:pPr>
              <w:spacing w:after="0"/>
              <w:rPr>
                <w:sz w:val="22"/>
                <w:szCs w:val="22"/>
                <w:rtl/>
              </w:rPr>
            </w:pPr>
            <w:r w:rsidRPr="00464D8F">
              <w:rPr>
                <w:sz w:val="22"/>
                <w:szCs w:val="22"/>
                <w:rtl/>
              </w:rPr>
              <w:t xml:space="preserve">נספח 0.1.1 </w:t>
            </w:r>
          </w:p>
          <w:p w:rsidR="00BF6F0B" w:rsidRPr="00464D8F" w:rsidRDefault="00BF6F0B" w:rsidP="00464D8F">
            <w:pPr>
              <w:spacing w:after="0"/>
              <w:rPr>
                <w:sz w:val="22"/>
                <w:szCs w:val="22"/>
              </w:rPr>
            </w:pPr>
            <w:r w:rsidRPr="00464D8F">
              <w:rPr>
                <w:rFonts w:hint="cs"/>
                <w:sz w:val="22"/>
                <w:szCs w:val="22"/>
                <w:rtl/>
              </w:rPr>
              <w:t>(</w:t>
            </w:r>
            <w:proofErr w:type="spellStart"/>
            <w:r w:rsidRPr="00464D8F">
              <w:rPr>
                <w:sz w:val="22"/>
                <w:szCs w:val="22"/>
                <w:rtl/>
              </w:rPr>
              <w:t>ס"ק</w:t>
            </w:r>
            <w:proofErr w:type="spellEnd"/>
            <w:r w:rsidRPr="00464D8F">
              <w:rPr>
                <w:sz w:val="22"/>
                <w:szCs w:val="22"/>
                <w:rtl/>
              </w:rPr>
              <w:t xml:space="preserve"> 3</w:t>
            </w:r>
            <w:r w:rsidRPr="00464D8F">
              <w:rPr>
                <w:rFonts w:hint="cs"/>
                <w:sz w:val="22"/>
                <w:szCs w:val="22"/>
                <w:rtl/>
              </w:rPr>
              <w:t>)</w:t>
            </w:r>
          </w:p>
          <w:p w:rsidR="00BF6F0B" w:rsidRPr="00464D8F" w:rsidRDefault="00BF6F0B" w:rsidP="00464D8F">
            <w:pPr>
              <w:spacing w:after="0"/>
              <w:rPr>
                <w:sz w:val="22"/>
                <w:szCs w:val="22"/>
                <w:rtl/>
              </w:rPr>
            </w:pPr>
          </w:p>
        </w:tc>
        <w:tc>
          <w:tcPr>
            <w:tcW w:w="4253" w:type="dxa"/>
            <w:shd w:val="clear" w:color="auto" w:fill="auto"/>
          </w:tcPr>
          <w:p w:rsidR="00BF6F0B" w:rsidRPr="00464D8F" w:rsidRDefault="00BF6F0B" w:rsidP="00464D8F">
            <w:pPr>
              <w:spacing w:after="0"/>
              <w:rPr>
                <w:sz w:val="22"/>
                <w:szCs w:val="22"/>
                <w:rtl/>
              </w:rPr>
            </w:pPr>
            <w:r w:rsidRPr="00464D8F">
              <w:rPr>
                <w:rFonts w:hint="cs"/>
                <w:sz w:val="22"/>
                <w:szCs w:val="22"/>
                <w:rtl/>
              </w:rPr>
              <w:t xml:space="preserve">להוכחת עמידת המציע בדרישת היקף הפעילות כמפורט בפרק 0 סעיף 0.1.1 </w:t>
            </w:r>
            <w:proofErr w:type="spellStart"/>
            <w:r w:rsidRPr="00464D8F">
              <w:rPr>
                <w:rFonts w:hint="cs"/>
                <w:sz w:val="22"/>
                <w:szCs w:val="22"/>
                <w:rtl/>
              </w:rPr>
              <w:t>ס"ק</w:t>
            </w:r>
            <w:proofErr w:type="spellEnd"/>
            <w:r w:rsidRPr="00464D8F">
              <w:rPr>
                <w:rFonts w:hint="cs"/>
                <w:sz w:val="22"/>
                <w:szCs w:val="22"/>
                <w:rtl/>
              </w:rPr>
              <w:t xml:space="preserve"> 3, נדרש לצרף תצהיר חתום בידי עורך דין המאמת את האמור בטבלה.</w:t>
            </w:r>
          </w:p>
          <w:p w:rsidR="00BF6F0B" w:rsidRPr="00464D8F" w:rsidRDefault="00BF6F0B" w:rsidP="00464D8F">
            <w:pPr>
              <w:spacing w:after="0"/>
              <w:rPr>
                <w:sz w:val="22"/>
                <w:szCs w:val="22"/>
                <w:rtl/>
              </w:rPr>
            </w:pPr>
            <w:r w:rsidRPr="00464D8F">
              <w:rPr>
                <w:sz w:val="22"/>
                <w:szCs w:val="22"/>
                <w:rtl/>
              </w:rPr>
              <w:t>כפי שנקבע בהחלטה מס' 232/08 של לשכת עורכי הדין</w:t>
            </w:r>
            <w:r w:rsidRPr="00464D8F">
              <w:rPr>
                <w:rFonts w:hint="cs"/>
                <w:sz w:val="22"/>
                <w:szCs w:val="22"/>
                <w:rtl/>
              </w:rPr>
              <w:t>,</w:t>
            </w:r>
            <w:r w:rsidRPr="00464D8F">
              <w:rPr>
                <w:sz w:val="22"/>
                <w:szCs w:val="22"/>
                <w:rtl/>
              </w:rPr>
              <w:t xml:space="preserve"> עורך דין אינו מוסמך לאשר עובדות הנוגעות ללקוח ככל שעניינים אלה אינם בתחום מומחיותם</w:t>
            </w:r>
            <w:r w:rsidRPr="00464D8F">
              <w:rPr>
                <w:rFonts w:hint="cs"/>
                <w:sz w:val="22"/>
                <w:szCs w:val="22"/>
                <w:rtl/>
              </w:rPr>
              <w:t>.</w:t>
            </w:r>
            <w:r w:rsidRPr="00464D8F">
              <w:rPr>
                <w:sz w:val="22"/>
                <w:szCs w:val="22"/>
                <w:rtl/>
              </w:rPr>
              <w:t xml:space="preserve"> </w:t>
            </w:r>
          </w:p>
          <w:p w:rsidR="00BF6F0B" w:rsidRPr="00464D8F" w:rsidRDefault="00BF6F0B" w:rsidP="00464D8F">
            <w:pPr>
              <w:spacing w:after="0"/>
              <w:rPr>
                <w:sz w:val="22"/>
                <w:szCs w:val="22"/>
                <w:rtl/>
              </w:rPr>
            </w:pPr>
            <w:r w:rsidRPr="00464D8F">
              <w:rPr>
                <w:sz w:val="22"/>
                <w:szCs w:val="22"/>
                <w:rtl/>
              </w:rPr>
              <w:t>נבקש כי בהתאם למקובל, ביחס ל</w:t>
            </w:r>
            <w:r w:rsidRPr="00464D8F">
              <w:rPr>
                <w:rFonts w:hint="cs"/>
                <w:sz w:val="22"/>
                <w:szCs w:val="22"/>
                <w:rtl/>
              </w:rPr>
              <w:t xml:space="preserve">תצהיר </w:t>
            </w:r>
            <w:r w:rsidRPr="00464D8F">
              <w:rPr>
                <w:sz w:val="22"/>
                <w:szCs w:val="22"/>
                <w:rtl/>
              </w:rPr>
              <w:t xml:space="preserve">המבוקש, תימחק ההתייחסות לקבלת אישור </w:t>
            </w:r>
            <w:r w:rsidRPr="00464D8F">
              <w:rPr>
                <w:rFonts w:hint="cs"/>
                <w:sz w:val="22"/>
                <w:szCs w:val="22"/>
                <w:rtl/>
              </w:rPr>
              <w:t xml:space="preserve">חתום בידי </w:t>
            </w:r>
            <w:r w:rsidRPr="00464D8F">
              <w:rPr>
                <w:sz w:val="22"/>
                <w:szCs w:val="22"/>
                <w:rtl/>
              </w:rPr>
              <w:t xml:space="preserve">עו"ד (אשר כאמור מנוע מלתת אישור זה), ובמקומה תינתן הצהרה של המציע עצמו (באמצעות </w:t>
            </w:r>
            <w:proofErr w:type="spellStart"/>
            <w:r w:rsidRPr="00464D8F">
              <w:rPr>
                <w:sz w:val="22"/>
                <w:szCs w:val="22"/>
                <w:rtl/>
              </w:rPr>
              <w:t>מורשי</w:t>
            </w:r>
            <w:proofErr w:type="spellEnd"/>
            <w:r w:rsidRPr="00464D8F">
              <w:rPr>
                <w:sz w:val="22"/>
                <w:szCs w:val="22"/>
                <w:rtl/>
              </w:rPr>
              <w:t xml:space="preserve"> חתימה מטעמו), על עמידת המציע בדרישות הסעיף, מלווה באישור של עו"ד כי המציע חתם בפניו, </w:t>
            </w:r>
            <w:r w:rsidRPr="00464D8F">
              <w:rPr>
                <w:sz w:val="22"/>
                <w:szCs w:val="22"/>
                <w:rtl/>
              </w:rPr>
              <w:lastRenderedPageBreak/>
              <w:t>וכי הגורם שחתם מוסמך לחתום בשם המציע</w:t>
            </w:r>
            <w:r w:rsidRPr="00464D8F">
              <w:rPr>
                <w:rFonts w:hint="cs"/>
                <w:sz w:val="22"/>
                <w:szCs w:val="22"/>
                <w:rtl/>
              </w:rPr>
              <w:t>.</w:t>
            </w:r>
          </w:p>
        </w:tc>
        <w:tc>
          <w:tcPr>
            <w:tcW w:w="3544" w:type="dxa"/>
          </w:tcPr>
          <w:p w:rsidR="00BF6F0B" w:rsidRPr="00464D8F" w:rsidRDefault="00BF6F0B" w:rsidP="00464D8F">
            <w:pPr>
              <w:spacing w:after="0"/>
              <w:rPr>
                <w:sz w:val="22"/>
                <w:szCs w:val="22"/>
                <w:rtl/>
              </w:rPr>
            </w:pPr>
            <w:r w:rsidRPr="00464D8F">
              <w:rPr>
                <w:rFonts w:hint="cs"/>
                <w:sz w:val="22"/>
                <w:szCs w:val="22"/>
                <w:rtl/>
              </w:rPr>
              <w:lastRenderedPageBreak/>
              <w:t>הכוונה היא שמורשה חתימה יחתום על התצהיר בדבר היקף הפעילות כנדרש. התצהיר יאומת ויאושר ע"י עו"ד.</w:t>
            </w:r>
          </w:p>
          <w:p w:rsidR="00F643D6" w:rsidRPr="00464D8F" w:rsidRDefault="00F643D6" w:rsidP="00464D8F">
            <w:pPr>
              <w:spacing w:after="0"/>
              <w:rPr>
                <w:sz w:val="22"/>
                <w:szCs w:val="22"/>
                <w:rtl/>
              </w:rPr>
            </w:pP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 xml:space="preserve">0.1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11)</w:t>
            </w:r>
          </w:p>
        </w:tc>
        <w:tc>
          <w:tcPr>
            <w:tcW w:w="4253" w:type="dxa"/>
          </w:tcPr>
          <w:p w:rsidR="00464D8F" w:rsidRPr="00464D8F" w:rsidRDefault="00464D8F" w:rsidP="00464D8F">
            <w:pPr>
              <w:spacing w:after="0"/>
              <w:rPr>
                <w:sz w:val="22"/>
                <w:szCs w:val="22"/>
                <w:rtl/>
              </w:rPr>
            </w:pPr>
            <w:r w:rsidRPr="00464D8F">
              <w:rPr>
                <w:rFonts w:hint="cs"/>
                <w:sz w:val="22"/>
                <w:szCs w:val="22"/>
                <w:rtl/>
              </w:rPr>
              <w:t>(1) נבקש להחליף את המילים "עפ"י שיקול דעתו הבלעדי" במילים "עפ"י הוראות מכרז זה".</w:t>
            </w:r>
          </w:p>
          <w:p w:rsidR="00464D8F" w:rsidRPr="00464D8F" w:rsidRDefault="00464D8F" w:rsidP="00464D8F">
            <w:pPr>
              <w:spacing w:after="0"/>
              <w:rPr>
                <w:sz w:val="22"/>
                <w:szCs w:val="22"/>
                <w:rtl/>
              </w:rPr>
            </w:pPr>
            <w:r w:rsidRPr="00464D8F">
              <w:rPr>
                <w:rFonts w:hint="cs"/>
                <w:sz w:val="22"/>
                <w:szCs w:val="22"/>
                <w:rtl/>
              </w:rPr>
              <w:t>הערה זו רלוונטית גם לסעיף 0.3.2 (</w:t>
            </w:r>
            <w:proofErr w:type="spellStart"/>
            <w:r w:rsidRPr="00464D8F">
              <w:rPr>
                <w:rFonts w:hint="cs"/>
                <w:sz w:val="22"/>
                <w:szCs w:val="22"/>
                <w:rtl/>
              </w:rPr>
              <w:t>ס"ק</w:t>
            </w:r>
            <w:proofErr w:type="spellEnd"/>
            <w:r w:rsidRPr="00464D8F">
              <w:rPr>
                <w:rFonts w:hint="cs"/>
                <w:sz w:val="22"/>
                <w:szCs w:val="22"/>
                <w:rtl/>
              </w:rPr>
              <w:t xml:space="preserve"> 7), לסעיף 0.3.2 (</w:t>
            </w:r>
            <w:proofErr w:type="spellStart"/>
            <w:r w:rsidRPr="00464D8F">
              <w:rPr>
                <w:rFonts w:hint="cs"/>
                <w:sz w:val="22"/>
                <w:szCs w:val="22"/>
                <w:rtl/>
              </w:rPr>
              <w:t>ס"ק</w:t>
            </w:r>
            <w:proofErr w:type="spellEnd"/>
            <w:r w:rsidRPr="00464D8F">
              <w:rPr>
                <w:rFonts w:hint="cs"/>
                <w:sz w:val="22"/>
                <w:szCs w:val="22"/>
                <w:rtl/>
              </w:rPr>
              <w:t xml:space="preserve"> 17.1), לסעיף 0.3.2 (</w:t>
            </w:r>
            <w:proofErr w:type="spellStart"/>
            <w:r w:rsidRPr="00464D8F">
              <w:rPr>
                <w:rFonts w:hint="cs"/>
                <w:sz w:val="22"/>
                <w:szCs w:val="22"/>
                <w:rtl/>
              </w:rPr>
              <w:t>ס"ק</w:t>
            </w:r>
            <w:proofErr w:type="spellEnd"/>
            <w:r w:rsidRPr="00464D8F">
              <w:rPr>
                <w:rFonts w:hint="cs"/>
                <w:sz w:val="22"/>
                <w:szCs w:val="22"/>
                <w:rtl/>
              </w:rPr>
              <w:t xml:space="preserve"> 17.3), לסעיף 0.6.1 (</w:t>
            </w:r>
            <w:proofErr w:type="spellStart"/>
            <w:r w:rsidRPr="00464D8F">
              <w:rPr>
                <w:rFonts w:hint="cs"/>
                <w:sz w:val="22"/>
                <w:szCs w:val="22"/>
                <w:rtl/>
              </w:rPr>
              <w:t>ס"ק</w:t>
            </w:r>
            <w:proofErr w:type="spellEnd"/>
            <w:r w:rsidRPr="00464D8F">
              <w:rPr>
                <w:rFonts w:hint="cs"/>
                <w:sz w:val="22"/>
                <w:szCs w:val="22"/>
                <w:rtl/>
              </w:rPr>
              <w:t xml:space="preserve"> 2), לסעיף 0.7.6, לסעיף 0.8.3, לסעיף 0.9.1 (</w:t>
            </w:r>
            <w:proofErr w:type="spellStart"/>
            <w:r w:rsidRPr="00464D8F">
              <w:rPr>
                <w:rFonts w:hint="cs"/>
                <w:sz w:val="22"/>
                <w:szCs w:val="22"/>
                <w:rtl/>
              </w:rPr>
              <w:t>ס"ק</w:t>
            </w:r>
            <w:proofErr w:type="spellEnd"/>
            <w:r w:rsidRPr="00464D8F">
              <w:rPr>
                <w:rFonts w:hint="cs"/>
                <w:sz w:val="22"/>
                <w:szCs w:val="22"/>
                <w:rtl/>
              </w:rPr>
              <w:t xml:space="preserve"> 3), לסעיף 0.10.3 (</w:t>
            </w:r>
            <w:proofErr w:type="spellStart"/>
            <w:r w:rsidRPr="00464D8F">
              <w:rPr>
                <w:rFonts w:hint="cs"/>
                <w:sz w:val="22"/>
                <w:szCs w:val="22"/>
                <w:rtl/>
              </w:rPr>
              <w:t>ס"ק</w:t>
            </w:r>
            <w:proofErr w:type="spellEnd"/>
            <w:r w:rsidRPr="00464D8F">
              <w:rPr>
                <w:rFonts w:hint="cs"/>
                <w:sz w:val="22"/>
                <w:szCs w:val="22"/>
                <w:rtl/>
              </w:rPr>
              <w:t xml:space="preserve"> 5), לסעיף 4.2.1.3 (</w:t>
            </w:r>
            <w:proofErr w:type="spellStart"/>
            <w:r w:rsidRPr="00464D8F">
              <w:rPr>
                <w:rFonts w:hint="cs"/>
                <w:sz w:val="22"/>
                <w:szCs w:val="22"/>
                <w:rtl/>
              </w:rPr>
              <w:t>ס"ק</w:t>
            </w:r>
            <w:proofErr w:type="spellEnd"/>
            <w:r w:rsidRPr="00464D8F">
              <w:rPr>
                <w:rFonts w:hint="cs"/>
                <w:sz w:val="22"/>
                <w:szCs w:val="22"/>
                <w:rtl/>
              </w:rPr>
              <w:t xml:space="preserve"> 4),לסעיף 4.2.2.3 (</w:t>
            </w:r>
            <w:proofErr w:type="spellStart"/>
            <w:r w:rsidRPr="00464D8F">
              <w:rPr>
                <w:rFonts w:hint="cs"/>
                <w:sz w:val="22"/>
                <w:szCs w:val="22"/>
                <w:rtl/>
              </w:rPr>
              <w:t>ס"ק</w:t>
            </w:r>
            <w:proofErr w:type="spellEnd"/>
            <w:r w:rsidRPr="00464D8F">
              <w:rPr>
                <w:rFonts w:hint="cs"/>
                <w:sz w:val="22"/>
                <w:szCs w:val="22"/>
                <w:rtl/>
              </w:rPr>
              <w:t xml:space="preserve"> 4), לסעיף 4.2.2.3 (</w:t>
            </w:r>
            <w:proofErr w:type="spellStart"/>
            <w:r w:rsidRPr="00464D8F">
              <w:rPr>
                <w:rFonts w:hint="cs"/>
                <w:sz w:val="22"/>
                <w:szCs w:val="22"/>
                <w:rtl/>
              </w:rPr>
              <w:t>ס"ק</w:t>
            </w:r>
            <w:proofErr w:type="spellEnd"/>
            <w:r w:rsidRPr="00464D8F">
              <w:rPr>
                <w:rFonts w:hint="cs"/>
                <w:sz w:val="22"/>
                <w:szCs w:val="22"/>
                <w:rtl/>
              </w:rPr>
              <w:t xml:space="preserve"> 5), לסעיף 4.3.7.4 (</w:t>
            </w:r>
            <w:proofErr w:type="spellStart"/>
            <w:r w:rsidRPr="00464D8F">
              <w:rPr>
                <w:rFonts w:hint="cs"/>
                <w:sz w:val="22"/>
                <w:szCs w:val="22"/>
                <w:rtl/>
              </w:rPr>
              <w:t>ס"ק</w:t>
            </w:r>
            <w:proofErr w:type="spellEnd"/>
            <w:r w:rsidRPr="00464D8F">
              <w:rPr>
                <w:rFonts w:hint="cs"/>
                <w:sz w:val="22"/>
                <w:szCs w:val="22"/>
                <w:rtl/>
              </w:rPr>
              <w:t xml:space="preserve"> 2), לסעיף 4.3.8.2.4, לסעיף 4.4.3 (</w:t>
            </w:r>
            <w:proofErr w:type="spellStart"/>
            <w:r w:rsidRPr="00464D8F">
              <w:rPr>
                <w:rFonts w:hint="cs"/>
                <w:sz w:val="22"/>
                <w:szCs w:val="22"/>
                <w:rtl/>
              </w:rPr>
              <w:t>ס"ק</w:t>
            </w:r>
            <w:proofErr w:type="spellEnd"/>
            <w:r w:rsidRPr="00464D8F">
              <w:rPr>
                <w:rFonts w:hint="cs"/>
                <w:sz w:val="22"/>
                <w:szCs w:val="22"/>
                <w:rtl/>
              </w:rPr>
              <w:t xml:space="preserve"> 12, לסעיף 4.4.3 (</w:t>
            </w:r>
            <w:proofErr w:type="spellStart"/>
            <w:r w:rsidRPr="00464D8F">
              <w:rPr>
                <w:rFonts w:hint="cs"/>
                <w:sz w:val="22"/>
                <w:szCs w:val="22"/>
                <w:rtl/>
              </w:rPr>
              <w:t>ס"ק</w:t>
            </w:r>
            <w:proofErr w:type="spellEnd"/>
            <w:r w:rsidRPr="00464D8F">
              <w:rPr>
                <w:rFonts w:hint="cs"/>
                <w:sz w:val="22"/>
                <w:szCs w:val="22"/>
                <w:rtl/>
              </w:rPr>
              <w:t xml:space="preserve"> 13), לסעיף 4.4.4.4 (</w:t>
            </w:r>
            <w:proofErr w:type="spellStart"/>
            <w:r w:rsidRPr="00464D8F">
              <w:rPr>
                <w:rFonts w:hint="cs"/>
                <w:sz w:val="22"/>
                <w:szCs w:val="22"/>
                <w:rtl/>
              </w:rPr>
              <w:t>ס"ק</w:t>
            </w:r>
            <w:proofErr w:type="spellEnd"/>
            <w:r w:rsidRPr="00464D8F">
              <w:rPr>
                <w:rFonts w:hint="cs"/>
                <w:sz w:val="22"/>
                <w:szCs w:val="22"/>
                <w:rtl/>
              </w:rPr>
              <w:t xml:space="preserve"> 2), לסעיף 4.7.2 (</w:t>
            </w:r>
            <w:proofErr w:type="spellStart"/>
            <w:r w:rsidRPr="00464D8F">
              <w:rPr>
                <w:rFonts w:hint="cs"/>
                <w:sz w:val="22"/>
                <w:szCs w:val="22"/>
                <w:rtl/>
              </w:rPr>
              <w:t>ס"ק</w:t>
            </w:r>
            <w:proofErr w:type="spellEnd"/>
            <w:r w:rsidRPr="00464D8F">
              <w:rPr>
                <w:rFonts w:hint="cs"/>
                <w:sz w:val="22"/>
                <w:szCs w:val="22"/>
                <w:rtl/>
              </w:rPr>
              <w:t xml:space="preserve"> 1), לסעיף 4.7.2 (</w:t>
            </w:r>
            <w:proofErr w:type="spellStart"/>
            <w:r w:rsidRPr="00464D8F">
              <w:rPr>
                <w:rFonts w:hint="cs"/>
                <w:sz w:val="22"/>
                <w:szCs w:val="22"/>
                <w:rtl/>
              </w:rPr>
              <w:t>ס"ק</w:t>
            </w:r>
            <w:proofErr w:type="spellEnd"/>
            <w:r w:rsidRPr="00464D8F">
              <w:rPr>
                <w:rFonts w:hint="cs"/>
                <w:sz w:val="22"/>
                <w:szCs w:val="22"/>
                <w:rtl/>
              </w:rPr>
              <w:t xml:space="preserve"> 2) ולסעיף 5.8 (</w:t>
            </w:r>
            <w:proofErr w:type="spellStart"/>
            <w:r w:rsidRPr="00464D8F">
              <w:rPr>
                <w:rFonts w:hint="cs"/>
                <w:sz w:val="22"/>
                <w:szCs w:val="22"/>
                <w:rtl/>
              </w:rPr>
              <w:t>ס"ק</w:t>
            </w:r>
            <w:proofErr w:type="spellEnd"/>
            <w:r w:rsidRPr="00464D8F">
              <w:rPr>
                <w:rFonts w:hint="cs"/>
                <w:sz w:val="22"/>
                <w:szCs w:val="22"/>
                <w:rtl/>
              </w:rPr>
              <w:t xml:space="preserve"> 3).</w:t>
            </w:r>
          </w:p>
          <w:p w:rsidR="00464D8F" w:rsidRPr="00464D8F" w:rsidRDefault="00464D8F" w:rsidP="00464D8F">
            <w:pPr>
              <w:spacing w:after="0"/>
              <w:rPr>
                <w:sz w:val="22"/>
                <w:szCs w:val="22"/>
                <w:rtl/>
              </w:rPr>
            </w:pPr>
            <w:r w:rsidRPr="00464D8F">
              <w:rPr>
                <w:rFonts w:hint="cs"/>
                <w:sz w:val="22"/>
                <w:szCs w:val="22"/>
                <w:rtl/>
              </w:rPr>
              <w:t>(2) נבקש כי במקרה בו המזמין יקדים את המועדים במפורטים בטבלה, תינתן לספק זמן סביר בין המועד להיערך למועד העוקב.</w:t>
            </w:r>
          </w:p>
        </w:tc>
        <w:tc>
          <w:tcPr>
            <w:tcW w:w="3544" w:type="dxa"/>
          </w:tcPr>
          <w:p w:rsidR="00464D8F" w:rsidRPr="00464D8F" w:rsidRDefault="00464D8F" w:rsidP="00E72DD4">
            <w:pPr>
              <w:numPr>
                <w:ilvl w:val="0"/>
                <w:numId w:val="10"/>
              </w:numPr>
              <w:spacing w:after="0"/>
              <w:ind w:left="360"/>
              <w:rPr>
                <w:sz w:val="22"/>
                <w:szCs w:val="22"/>
              </w:rPr>
            </w:pPr>
            <w:r w:rsidRPr="00464D8F">
              <w:rPr>
                <w:rFonts w:hint="cs"/>
                <w:sz w:val="22"/>
                <w:szCs w:val="22"/>
                <w:rtl/>
              </w:rPr>
              <w:t>ללא שינוי ממסמכי המכרז</w:t>
            </w:r>
          </w:p>
          <w:p w:rsidR="00464D8F" w:rsidRPr="00464D8F" w:rsidRDefault="00464D8F" w:rsidP="00E72DD4">
            <w:pPr>
              <w:numPr>
                <w:ilvl w:val="0"/>
                <w:numId w:val="10"/>
              </w:numPr>
              <w:spacing w:after="0"/>
              <w:ind w:left="360"/>
              <w:rPr>
                <w:sz w:val="22"/>
                <w:szCs w:val="22"/>
                <w:rtl/>
              </w:rPr>
            </w:pPr>
            <w:r w:rsidRPr="00464D8F">
              <w:rPr>
                <w:rFonts w:hint="cs"/>
                <w:sz w:val="22"/>
                <w:szCs w:val="22"/>
                <w:rtl/>
              </w:rPr>
              <w:t>מקובל</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0.3.1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2)</w:t>
            </w:r>
          </w:p>
        </w:tc>
        <w:tc>
          <w:tcPr>
            <w:tcW w:w="4253" w:type="dxa"/>
          </w:tcPr>
          <w:p w:rsidR="00464D8F" w:rsidRPr="00464D8F" w:rsidRDefault="00464D8F" w:rsidP="00464D8F">
            <w:pPr>
              <w:spacing w:after="0"/>
              <w:rPr>
                <w:sz w:val="22"/>
                <w:szCs w:val="22"/>
                <w:rtl/>
              </w:rPr>
            </w:pPr>
            <w:r w:rsidRPr="00464D8F">
              <w:rPr>
                <w:rFonts w:hint="cs"/>
                <w:sz w:val="22"/>
                <w:szCs w:val="22"/>
                <w:rtl/>
              </w:rPr>
              <w:t>נבקש למחוק את הסעיף. לא ייתכן שהעותק המחייב יהא העותק הנמצא אצל המזמין ככל שאין באפשרותו של הספק לראותו. מסמכי המכרז שהועלו לאתר האינטרנט הם המחייבים מבחינת הספק.</w:t>
            </w:r>
          </w:p>
        </w:tc>
        <w:tc>
          <w:tcPr>
            <w:tcW w:w="3544" w:type="dxa"/>
          </w:tcPr>
          <w:p w:rsidR="00464D8F" w:rsidRPr="00464D8F" w:rsidRDefault="00464D8F" w:rsidP="00464D8F">
            <w:pPr>
              <w:spacing w:after="0"/>
              <w:rPr>
                <w:sz w:val="22"/>
                <w:szCs w:val="22"/>
                <w:rtl/>
              </w:rPr>
            </w:pPr>
            <w:r w:rsidRPr="00464D8F">
              <w:rPr>
                <w:rFonts w:hint="cs"/>
                <w:sz w:val="22"/>
                <w:szCs w:val="22"/>
                <w:rtl/>
              </w:rPr>
              <w:t>ללא שינוי ממסמכי המכרז</w:t>
            </w:r>
          </w:p>
          <w:p w:rsidR="00464D8F" w:rsidRPr="00464D8F" w:rsidRDefault="00464D8F" w:rsidP="00464D8F">
            <w:pPr>
              <w:spacing w:after="0"/>
              <w:rPr>
                <w:sz w:val="22"/>
                <w:szCs w:val="22"/>
                <w:rtl/>
              </w:rPr>
            </w:pP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0.6.1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2 ו-5)</w:t>
            </w:r>
          </w:p>
        </w:tc>
        <w:tc>
          <w:tcPr>
            <w:tcW w:w="4253" w:type="dxa"/>
          </w:tcPr>
          <w:p w:rsidR="00464D8F" w:rsidRPr="00464D8F" w:rsidRDefault="00464D8F" w:rsidP="00464D8F">
            <w:pPr>
              <w:spacing w:after="0"/>
              <w:rPr>
                <w:sz w:val="22"/>
                <w:szCs w:val="22"/>
                <w:u w:val="single"/>
                <w:rtl/>
              </w:rPr>
            </w:pPr>
            <w:r w:rsidRPr="00464D8F">
              <w:rPr>
                <w:sz w:val="22"/>
                <w:szCs w:val="22"/>
                <w:u w:val="single"/>
                <w:rtl/>
              </w:rPr>
              <w:t xml:space="preserve">ערבות הצעה </w:t>
            </w:r>
          </w:p>
          <w:p w:rsidR="00464D8F" w:rsidRPr="00464D8F" w:rsidRDefault="00464D8F" w:rsidP="00464D8F">
            <w:pPr>
              <w:spacing w:after="0"/>
              <w:rPr>
                <w:sz w:val="22"/>
                <w:szCs w:val="22"/>
                <w:rtl/>
              </w:rPr>
            </w:pPr>
            <w:r w:rsidRPr="00464D8F">
              <w:rPr>
                <w:rFonts w:hint="cs"/>
                <w:sz w:val="22"/>
                <w:szCs w:val="22"/>
                <w:rtl/>
              </w:rPr>
              <w:t xml:space="preserve">(1) נבקש להבהיר כי חילוט הערבות יתבצע </w:t>
            </w:r>
            <w:r w:rsidRPr="00464D8F">
              <w:rPr>
                <w:rFonts w:hint="cs"/>
                <w:sz w:val="22"/>
                <w:szCs w:val="22"/>
                <w:u w:val="single"/>
                <w:rtl/>
              </w:rPr>
              <w:t>רק</w:t>
            </w:r>
            <w:r w:rsidRPr="00464D8F">
              <w:rPr>
                <w:rFonts w:hint="cs"/>
                <w:sz w:val="22"/>
                <w:szCs w:val="22"/>
                <w:rtl/>
              </w:rPr>
              <w:t xml:space="preserve"> במקרה שהספק הגיש את הצעתו, חזר בו וביקש למשוך את הצעתו, או לאחר אימות המזמין שהספק אכן קיבל את הודעת הזכייה, ואף על פי כן לא חתם על חוזה עם המזמין </w:t>
            </w:r>
            <w:r w:rsidRPr="00464D8F">
              <w:rPr>
                <w:rFonts w:hint="cs"/>
                <w:sz w:val="22"/>
                <w:szCs w:val="22"/>
                <w:rtl/>
              </w:rPr>
              <w:lastRenderedPageBreak/>
              <w:t xml:space="preserve">במועד הנקוב לכך בתנאי המכרז, והכל </w:t>
            </w:r>
            <w:r w:rsidRPr="00464D8F">
              <w:rPr>
                <w:rFonts w:hint="cs"/>
                <w:sz w:val="22"/>
                <w:szCs w:val="22"/>
                <w:u w:val="single"/>
                <w:rtl/>
              </w:rPr>
              <w:t>מבלי</w:t>
            </w:r>
            <w:r w:rsidRPr="00464D8F">
              <w:rPr>
                <w:sz w:val="22"/>
                <w:szCs w:val="22"/>
                <w:u w:val="single"/>
                <w:rtl/>
              </w:rPr>
              <w:t xml:space="preserve"> </w:t>
            </w:r>
            <w:r w:rsidRPr="00464D8F">
              <w:rPr>
                <w:rFonts w:hint="cs"/>
                <w:sz w:val="22"/>
                <w:szCs w:val="22"/>
                <w:u w:val="single"/>
                <w:rtl/>
              </w:rPr>
              <w:t>שיהווה</w:t>
            </w:r>
            <w:r w:rsidRPr="00464D8F">
              <w:rPr>
                <w:sz w:val="22"/>
                <w:szCs w:val="22"/>
                <w:u w:val="single"/>
                <w:rtl/>
              </w:rPr>
              <w:t xml:space="preserve"> </w:t>
            </w:r>
            <w:r w:rsidRPr="00464D8F">
              <w:rPr>
                <w:rFonts w:hint="cs"/>
                <w:sz w:val="22"/>
                <w:szCs w:val="22"/>
                <w:u w:val="single"/>
                <w:rtl/>
              </w:rPr>
              <w:t>סכום</w:t>
            </w:r>
            <w:r w:rsidRPr="00464D8F">
              <w:rPr>
                <w:sz w:val="22"/>
                <w:szCs w:val="22"/>
                <w:u w:val="single"/>
                <w:rtl/>
              </w:rPr>
              <w:t xml:space="preserve"> </w:t>
            </w:r>
            <w:r w:rsidRPr="00464D8F">
              <w:rPr>
                <w:rFonts w:hint="cs"/>
                <w:sz w:val="22"/>
                <w:szCs w:val="22"/>
                <w:u w:val="single"/>
                <w:rtl/>
              </w:rPr>
              <w:t>הערבות</w:t>
            </w:r>
            <w:r w:rsidRPr="00464D8F">
              <w:rPr>
                <w:sz w:val="22"/>
                <w:szCs w:val="22"/>
                <w:u w:val="single"/>
                <w:rtl/>
              </w:rPr>
              <w:t xml:space="preserve"> </w:t>
            </w:r>
            <w:r w:rsidRPr="00464D8F">
              <w:rPr>
                <w:rFonts w:hint="cs"/>
                <w:sz w:val="22"/>
                <w:szCs w:val="22"/>
                <w:u w:val="single"/>
                <w:rtl/>
              </w:rPr>
              <w:t>פיצוי</w:t>
            </w:r>
            <w:r w:rsidRPr="00464D8F">
              <w:rPr>
                <w:sz w:val="22"/>
                <w:szCs w:val="22"/>
                <w:u w:val="single"/>
                <w:rtl/>
              </w:rPr>
              <w:t xml:space="preserve"> </w:t>
            </w:r>
            <w:r w:rsidRPr="00464D8F">
              <w:rPr>
                <w:rFonts w:hint="cs"/>
                <w:sz w:val="22"/>
                <w:szCs w:val="22"/>
                <w:u w:val="single"/>
                <w:rtl/>
              </w:rPr>
              <w:t>מוסכם</w:t>
            </w:r>
            <w:r w:rsidRPr="00464D8F">
              <w:rPr>
                <w:sz w:val="22"/>
                <w:szCs w:val="22"/>
                <w:u w:val="single"/>
                <w:rtl/>
              </w:rPr>
              <w:t xml:space="preserve"> </w:t>
            </w:r>
            <w:r w:rsidRPr="00464D8F">
              <w:rPr>
                <w:rFonts w:hint="cs"/>
                <w:sz w:val="22"/>
                <w:szCs w:val="22"/>
                <w:u w:val="single"/>
                <w:rtl/>
              </w:rPr>
              <w:t>בשום</w:t>
            </w:r>
            <w:r w:rsidRPr="00464D8F">
              <w:rPr>
                <w:sz w:val="22"/>
                <w:szCs w:val="22"/>
                <w:u w:val="single"/>
                <w:rtl/>
              </w:rPr>
              <w:t xml:space="preserve"> </w:t>
            </w:r>
            <w:r w:rsidRPr="00464D8F">
              <w:rPr>
                <w:rFonts w:hint="cs"/>
                <w:sz w:val="22"/>
                <w:szCs w:val="22"/>
                <w:u w:val="single"/>
                <w:rtl/>
              </w:rPr>
              <w:t>מקרה</w:t>
            </w:r>
            <w:r w:rsidRPr="00464D8F">
              <w:rPr>
                <w:rFonts w:hint="cs"/>
                <w:sz w:val="22"/>
                <w:szCs w:val="22"/>
                <w:rtl/>
              </w:rPr>
              <w:t>.</w:t>
            </w:r>
          </w:p>
          <w:p w:rsidR="00464D8F" w:rsidRPr="00464D8F" w:rsidRDefault="00464D8F" w:rsidP="00464D8F">
            <w:pPr>
              <w:spacing w:after="0"/>
              <w:rPr>
                <w:sz w:val="22"/>
                <w:szCs w:val="22"/>
                <w:rtl/>
              </w:rPr>
            </w:pPr>
            <w:r w:rsidRPr="00464D8F">
              <w:rPr>
                <w:rFonts w:hint="cs"/>
                <w:sz w:val="22"/>
                <w:szCs w:val="22"/>
                <w:rtl/>
              </w:rPr>
              <w:t>הערה זו רלוונטית גם לסעיף 0.7.2 (</w:t>
            </w:r>
            <w:proofErr w:type="spellStart"/>
            <w:r w:rsidRPr="00464D8F">
              <w:rPr>
                <w:rFonts w:hint="cs"/>
                <w:sz w:val="22"/>
                <w:szCs w:val="22"/>
                <w:rtl/>
              </w:rPr>
              <w:t>ס"ק</w:t>
            </w:r>
            <w:proofErr w:type="spellEnd"/>
            <w:r w:rsidRPr="00464D8F">
              <w:rPr>
                <w:rFonts w:hint="cs"/>
                <w:sz w:val="22"/>
                <w:szCs w:val="22"/>
                <w:rtl/>
              </w:rPr>
              <w:t xml:space="preserve"> 4).</w:t>
            </w:r>
          </w:p>
          <w:p w:rsidR="00464D8F" w:rsidRPr="00464D8F" w:rsidRDefault="00464D8F" w:rsidP="00464D8F">
            <w:pPr>
              <w:spacing w:after="0"/>
              <w:rPr>
                <w:sz w:val="22"/>
                <w:szCs w:val="22"/>
                <w:rtl/>
              </w:rPr>
            </w:pPr>
            <w:r w:rsidRPr="00464D8F">
              <w:rPr>
                <w:rFonts w:hint="cs"/>
                <w:sz w:val="22"/>
                <w:szCs w:val="22"/>
                <w:rtl/>
              </w:rPr>
              <w:t>(2) נבקש שתינתן למציע הזדמנות נאותה לתקן את הטעון תיקון בטרם מימוש הערבות וחילוט הערבות יבוצע בכפוף למתן הודעה בכתב למציע בת 14 ימים מראש ומתן הזדמנות למציע להשמיע טענותיו.</w:t>
            </w:r>
          </w:p>
          <w:p w:rsidR="00464D8F" w:rsidRPr="00464D8F" w:rsidRDefault="00464D8F" w:rsidP="00464D8F">
            <w:pPr>
              <w:spacing w:after="0"/>
              <w:rPr>
                <w:sz w:val="22"/>
                <w:szCs w:val="22"/>
                <w:rtl/>
              </w:rPr>
            </w:pPr>
            <w:r w:rsidRPr="00464D8F">
              <w:rPr>
                <w:rFonts w:hint="cs"/>
                <w:sz w:val="22"/>
                <w:szCs w:val="22"/>
                <w:rtl/>
              </w:rPr>
              <w:t>הערה זו רלוונטית גם לסעיף 0.7.2 (</w:t>
            </w:r>
            <w:proofErr w:type="spellStart"/>
            <w:r w:rsidRPr="00464D8F">
              <w:rPr>
                <w:rFonts w:hint="cs"/>
                <w:sz w:val="22"/>
                <w:szCs w:val="22"/>
                <w:rtl/>
              </w:rPr>
              <w:t>ס"ק</w:t>
            </w:r>
            <w:proofErr w:type="spellEnd"/>
            <w:r w:rsidRPr="00464D8F">
              <w:rPr>
                <w:rFonts w:hint="cs"/>
                <w:sz w:val="22"/>
                <w:szCs w:val="22"/>
                <w:rtl/>
              </w:rPr>
              <w:t xml:space="preserve"> 4).</w:t>
            </w:r>
          </w:p>
          <w:p w:rsidR="00464D8F" w:rsidRPr="00464D8F" w:rsidRDefault="00464D8F" w:rsidP="00464D8F">
            <w:pPr>
              <w:spacing w:after="0"/>
              <w:rPr>
                <w:sz w:val="22"/>
                <w:szCs w:val="22"/>
                <w:rtl/>
              </w:rPr>
            </w:pPr>
            <w:r w:rsidRPr="00464D8F">
              <w:rPr>
                <w:rFonts w:hint="cs"/>
                <w:sz w:val="22"/>
                <w:szCs w:val="22"/>
                <w:rtl/>
              </w:rPr>
              <w:t xml:space="preserve">(3) נבקש למחוק את </w:t>
            </w:r>
            <w:proofErr w:type="spellStart"/>
            <w:r w:rsidRPr="00464D8F">
              <w:rPr>
                <w:rFonts w:hint="cs"/>
                <w:sz w:val="22"/>
                <w:szCs w:val="22"/>
                <w:rtl/>
              </w:rPr>
              <w:t>ס"ק</w:t>
            </w:r>
            <w:proofErr w:type="spellEnd"/>
            <w:r w:rsidRPr="00464D8F">
              <w:rPr>
                <w:rFonts w:hint="cs"/>
                <w:sz w:val="22"/>
                <w:szCs w:val="22"/>
                <w:rtl/>
              </w:rPr>
              <w:t xml:space="preserve"> 5.2. ערבות ההצעה הינה להבטחת חתימת הספק על החוזה ולא להבטחת המצאת המסמכים הנדרשים. מן הראוי שבמקרה שכזה תינתן לספק הזדמנות לתקן את הטעון תיקון ולהמציא את המסמכים בטרם חילוט הערבות.</w:t>
            </w:r>
          </w:p>
          <w:p w:rsidR="00464D8F" w:rsidRPr="00464D8F" w:rsidRDefault="00464D8F" w:rsidP="00464D8F">
            <w:pPr>
              <w:spacing w:after="0"/>
              <w:rPr>
                <w:sz w:val="22"/>
                <w:szCs w:val="22"/>
                <w:rtl/>
              </w:rPr>
            </w:pPr>
            <w:r w:rsidRPr="00464D8F">
              <w:rPr>
                <w:rFonts w:hint="cs"/>
                <w:sz w:val="22"/>
                <w:szCs w:val="22"/>
                <w:rtl/>
              </w:rPr>
              <w:t xml:space="preserve">(4) נבקש למחוק את </w:t>
            </w:r>
            <w:proofErr w:type="spellStart"/>
            <w:r w:rsidRPr="00464D8F">
              <w:rPr>
                <w:rFonts w:hint="cs"/>
                <w:sz w:val="22"/>
                <w:szCs w:val="22"/>
                <w:rtl/>
              </w:rPr>
              <w:t>ס"ק</w:t>
            </w:r>
            <w:proofErr w:type="spellEnd"/>
            <w:r w:rsidRPr="00464D8F">
              <w:rPr>
                <w:rFonts w:hint="cs"/>
                <w:sz w:val="22"/>
                <w:szCs w:val="22"/>
                <w:rtl/>
              </w:rPr>
              <w:t xml:space="preserve"> 5.4. ערמה, תכסיסנות וחוסר ניקיון כפיים נקבעים על-פי אמות מידה סובייקטיביות. מן הראוי שחילוט ערבות בסכום גבוה כל כך ייקבע על-פי אמות מידה אובייקטיביות שאינן נתונות לשיקול דעת, היינו: על-ידי ביהמ"ש.</w:t>
            </w:r>
          </w:p>
        </w:tc>
        <w:tc>
          <w:tcPr>
            <w:tcW w:w="3544" w:type="dxa"/>
          </w:tcPr>
          <w:p w:rsidR="00464D8F" w:rsidRPr="00464D8F" w:rsidRDefault="00464D8F" w:rsidP="00464D8F">
            <w:pPr>
              <w:spacing w:after="0"/>
              <w:rPr>
                <w:sz w:val="22"/>
                <w:szCs w:val="22"/>
              </w:rPr>
            </w:pPr>
            <w:r w:rsidRPr="00464D8F">
              <w:rPr>
                <w:rFonts w:hint="cs"/>
                <w:sz w:val="22"/>
                <w:szCs w:val="22"/>
                <w:rtl/>
              </w:rPr>
              <w:lastRenderedPageBreak/>
              <w:t xml:space="preserve">ללא שינוי ממסמכי במכרז </w:t>
            </w:r>
          </w:p>
          <w:p w:rsidR="00464D8F" w:rsidRPr="00464D8F" w:rsidRDefault="00464D8F" w:rsidP="00464D8F">
            <w:pPr>
              <w:spacing w:after="0"/>
              <w:rPr>
                <w:sz w:val="22"/>
                <w:szCs w:val="22"/>
                <w:rtl/>
              </w:rPr>
            </w:pPr>
            <w:r w:rsidRPr="00464D8F">
              <w:rPr>
                <w:rFonts w:hint="cs"/>
                <w:sz w:val="22"/>
                <w:szCs w:val="22"/>
                <w:rtl/>
              </w:rPr>
              <w:t xml:space="preserve"> </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0.6.5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tcPr>
          <w:p w:rsidR="00464D8F" w:rsidRPr="00464D8F" w:rsidRDefault="00464D8F" w:rsidP="00464D8F">
            <w:pPr>
              <w:spacing w:after="0"/>
              <w:rPr>
                <w:sz w:val="22"/>
                <w:szCs w:val="22"/>
                <w:u w:val="single"/>
                <w:rtl/>
              </w:rPr>
            </w:pPr>
            <w:r w:rsidRPr="00464D8F">
              <w:rPr>
                <w:rFonts w:hint="cs"/>
                <w:sz w:val="22"/>
                <w:szCs w:val="22"/>
                <w:u w:val="single"/>
                <w:rtl/>
              </w:rPr>
              <w:t>זכויות</w:t>
            </w:r>
            <w:r w:rsidRPr="00464D8F">
              <w:rPr>
                <w:sz w:val="22"/>
                <w:szCs w:val="22"/>
                <w:u w:val="single"/>
                <w:rtl/>
              </w:rPr>
              <w:t xml:space="preserve"> </w:t>
            </w:r>
            <w:r w:rsidRPr="00464D8F">
              <w:rPr>
                <w:rFonts w:hint="cs"/>
                <w:sz w:val="22"/>
                <w:szCs w:val="22"/>
                <w:u w:val="single"/>
                <w:rtl/>
              </w:rPr>
              <w:t xml:space="preserve">יוצרים </w:t>
            </w:r>
          </w:p>
          <w:p w:rsidR="00464D8F" w:rsidRPr="00464D8F" w:rsidRDefault="00464D8F" w:rsidP="00464D8F">
            <w:pPr>
              <w:spacing w:after="0"/>
              <w:rPr>
                <w:sz w:val="22"/>
                <w:szCs w:val="22"/>
                <w:rtl/>
              </w:rPr>
            </w:pPr>
            <w:r w:rsidRPr="00464D8F">
              <w:rPr>
                <w:rFonts w:hint="cs"/>
                <w:sz w:val="22"/>
                <w:szCs w:val="22"/>
                <w:rtl/>
              </w:rPr>
              <w:t>(1) נבקש</w:t>
            </w:r>
            <w:r w:rsidRPr="00464D8F">
              <w:rPr>
                <w:sz w:val="22"/>
                <w:szCs w:val="22"/>
                <w:rtl/>
              </w:rPr>
              <w:t xml:space="preserve"> </w:t>
            </w:r>
            <w:r w:rsidRPr="00464D8F">
              <w:rPr>
                <w:rFonts w:hint="cs"/>
                <w:sz w:val="22"/>
                <w:szCs w:val="22"/>
                <w:rtl/>
              </w:rPr>
              <w:t>להבהיר</w:t>
            </w:r>
            <w:r w:rsidRPr="00464D8F">
              <w:rPr>
                <w:sz w:val="22"/>
                <w:szCs w:val="22"/>
                <w:rtl/>
              </w:rPr>
              <w:t xml:space="preserve"> </w:t>
            </w:r>
            <w:r w:rsidRPr="00464D8F">
              <w:rPr>
                <w:rFonts w:hint="cs"/>
                <w:sz w:val="22"/>
                <w:szCs w:val="22"/>
                <w:rtl/>
              </w:rPr>
              <w:t>כי</w:t>
            </w:r>
            <w:r w:rsidRPr="00464D8F">
              <w:rPr>
                <w:sz w:val="22"/>
                <w:szCs w:val="22"/>
                <w:rtl/>
              </w:rPr>
              <w:t xml:space="preserve">  </w:t>
            </w:r>
            <w:r w:rsidRPr="00464D8F">
              <w:rPr>
                <w:rFonts w:hint="cs"/>
                <w:sz w:val="22"/>
                <w:szCs w:val="22"/>
                <w:rtl/>
              </w:rPr>
              <w:t>כל</w:t>
            </w:r>
            <w:r w:rsidRPr="00464D8F">
              <w:rPr>
                <w:sz w:val="22"/>
                <w:szCs w:val="22"/>
                <w:rtl/>
              </w:rPr>
              <w:t xml:space="preserve"> </w:t>
            </w:r>
            <w:r w:rsidRPr="00464D8F">
              <w:rPr>
                <w:rFonts w:hint="cs"/>
                <w:sz w:val="22"/>
                <w:szCs w:val="22"/>
                <w:rtl/>
              </w:rPr>
              <w:t>תוכן</w:t>
            </w:r>
            <w:r w:rsidRPr="00464D8F">
              <w:rPr>
                <w:sz w:val="22"/>
                <w:szCs w:val="22"/>
                <w:rtl/>
              </w:rPr>
              <w:t xml:space="preserve"> </w:t>
            </w:r>
            <w:r w:rsidRPr="00464D8F">
              <w:rPr>
                <w:rFonts w:hint="cs"/>
                <w:sz w:val="22"/>
                <w:szCs w:val="22"/>
                <w:rtl/>
              </w:rPr>
              <w:t>או</w:t>
            </w:r>
            <w:r w:rsidRPr="00464D8F">
              <w:rPr>
                <w:sz w:val="22"/>
                <w:szCs w:val="22"/>
                <w:rtl/>
              </w:rPr>
              <w:t xml:space="preserve"> </w:t>
            </w:r>
            <w:r w:rsidRPr="00464D8F">
              <w:rPr>
                <w:rFonts w:hint="cs"/>
                <w:sz w:val="22"/>
                <w:szCs w:val="22"/>
                <w:rtl/>
              </w:rPr>
              <w:t>מידע</w:t>
            </w:r>
            <w:r w:rsidRPr="00464D8F">
              <w:rPr>
                <w:sz w:val="22"/>
                <w:szCs w:val="22"/>
                <w:rtl/>
              </w:rPr>
              <w:t xml:space="preserve"> </w:t>
            </w:r>
            <w:r w:rsidRPr="00464D8F">
              <w:rPr>
                <w:rFonts w:hint="cs"/>
                <w:sz w:val="22"/>
                <w:szCs w:val="22"/>
                <w:rtl/>
              </w:rPr>
              <w:t>גנרי</w:t>
            </w:r>
            <w:r w:rsidRPr="00464D8F">
              <w:rPr>
                <w:sz w:val="22"/>
                <w:szCs w:val="22"/>
                <w:rtl/>
              </w:rPr>
              <w:t xml:space="preserve">, </w:t>
            </w:r>
            <w:r w:rsidRPr="00464D8F">
              <w:rPr>
                <w:rFonts w:hint="cs"/>
                <w:sz w:val="22"/>
                <w:szCs w:val="22"/>
                <w:rtl/>
              </w:rPr>
              <w:t>וכן</w:t>
            </w:r>
            <w:r w:rsidRPr="00464D8F">
              <w:rPr>
                <w:sz w:val="22"/>
                <w:szCs w:val="22"/>
                <w:rtl/>
              </w:rPr>
              <w:t xml:space="preserve"> </w:t>
            </w:r>
            <w:r w:rsidRPr="00464D8F">
              <w:rPr>
                <w:rFonts w:hint="cs"/>
                <w:sz w:val="22"/>
                <w:szCs w:val="22"/>
                <w:rtl/>
              </w:rPr>
              <w:t>כל</w:t>
            </w:r>
            <w:r w:rsidRPr="00464D8F">
              <w:rPr>
                <w:sz w:val="22"/>
                <w:szCs w:val="22"/>
                <w:rtl/>
              </w:rPr>
              <w:t xml:space="preserve"> </w:t>
            </w:r>
            <w:r w:rsidRPr="00464D8F">
              <w:rPr>
                <w:rFonts w:hint="cs"/>
                <w:sz w:val="22"/>
                <w:szCs w:val="22"/>
                <w:rtl/>
              </w:rPr>
              <w:t>מתודולוגיות</w:t>
            </w:r>
            <w:r w:rsidRPr="00464D8F">
              <w:rPr>
                <w:sz w:val="22"/>
                <w:szCs w:val="22"/>
                <w:rtl/>
              </w:rPr>
              <w:t xml:space="preserve"> </w:t>
            </w:r>
            <w:r w:rsidRPr="00464D8F">
              <w:rPr>
                <w:rFonts w:hint="cs"/>
                <w:sz w:val="22"/>
                <w:szCs w:val="22"/>
                <w:rtl/>
              </w:rPr>
              <w:t>ושיטת</w:t>
            </w:r>
            <w:r w:rsidRPr="00464D8F">
              <w:rPr>
                <w:sz w:val="22"/>
                <w:szCs w:val="22"/>
                <w:rtl/>
              </w:rPr>
              <w:t xml:space="preserve"> </w:t>
            </w:r>
            <w:r w:rsidRPr="00464D8F">
              <w:rPr>
                <w:rFonts w:hint="cs"/>
                <w:sz w:val="22"/>
                <w:szCs w:val="22"/>
                <w:rtl/>
              </w:rPr>
              <w:t>עבודה</w:t>
            </w:r>
            <w:r w:rsidRPr="00464D8F">
              <w:rPr>
                <w:sz w:val="22"/>
                <w:szCs w:val="22"/>
                <w:rtl/>
              </w:rPr>
              <w:t xml:space="preserve">, </w:t>
            </w:r>
            <w:r w:rsidRPr="00464D8F">
              <w:rPr>
                <w:rFonts w:hint="cs"/>
                <w:sz w:val="22"/>
                <w:szCs w:val="22"/>
                <w:rtl/>
              </w:rPr>
              <w:t>ידע</w:t>
            </w:r>
            <w:r w:rsidRPr="00464D8F">
              <w:rPr>
                <w:sz w:val="22"/>
                <w:szCs w:val="22"/>
                <w:rtl/>
              </w:rPr>
              <w:t xml:space="preserve"> </w:t>
            </w:r>
            <w:r w:rsidRPr="00464D8F">
              <w:rPr>
                <w:rFonts w:hint="cs"/>
                <w:sz w:val="22"/>
                <w:szCs w:val="22"/>
                <w:rtl/>
              </w:rPr>
              <w:t>מקצועי</w:t>
            </w:r>
            <w:r w:rsidRPr="00464D8F">
              <w:rPr>
                <w:sz w:val="22"/>
                <w:szCs w:val="22"/>
                <w:rtl/>
              </w:rPr>
              <w:t xml:space="preserve">, </w:t>
            </w:r>
            <w:r w:rsidRPr="00464D8F">
              <w:rPr>
                <w:rFonts w:hint="cs"/>
                <w:sz w:val="22"/>
                <w:szCs w:val="22"/>
                <w:rtl/>
              </w:rPr>
              <w:t>מוצרים</w:t>
            </w:r>
            <w:r w:rsidRPr="00464D8F">
              <w:rPr>
                <w:sz w:val="22"/>
                <w:szCs w:val="22"/>
                <w:rtl/>
              </w:rPr>
              <w:t xml:space="preserve">  </w:t>
            </w:r>
            <w:r w:rsidRPr="00464D8F">
              <w:rPr>
                <w:rFonts w:hint="cs"/>
                <w:sz w:val="22"/>
                <w:szCs w:val="22"/>
                <w:rtl/>
              </w:rPr>
              <w:t>ו</w:t>
            </w:r>
            <w:r w:rsidRPr="00464D8F">
              <w:rPr>
                <w:sz w:val="22"/>
                <w:szCs w:val="22"/>
                <w:rtl/>
              </w:rPr>
              <w:t>-</w:t>
            </w:r>
            <w:r w:rsidRPr="00464D8F">
              <w:rPr>
                <w:sz w:val="22"/>
                <w:szCs w:val="22"/>
              </w:rPr>
              <w:t>know-how</w:t>
            </w:r>
            <w:r w:rsidRPr="00464D8F">
              <w:rPr>
                <w:sz w:val="22"/>
                <w:szCs w:val="22"/>
                <w:rtl/>
              </w:rPr>
              <w:t xml:space="preserve"> </w:t>
            </w:r>
            <w:r w:rsidRPr="00464D8F">
              <w:rPr>
                <w:rFonts w:hint="cs"/>
                <w:sz w:val="22"/>
                <w:szCs w:val="22"/>
                <w:rtl/>
              </w:rPr>
              <w:t>של</w:t>
            </w:r>
            <w:r w:rsidRPr="00464D8F">
              <w:rPr>
                <w:sz w:val="22"/>
                <w:szCs w:val="22"/>
                <w:rtl/>
              </w:rPr>
              <w:t xml:space="preserve"> </w:t>
            </w:r>
            <w:r w:rsidRPr="00464D8F">
              <w:rPr>
                <w:rFonts w:hint="cs"/>
                <w:sz w:val="22"/>
                <w:szCs w:val="22"/>
                <w:rtl/>
              </w:rPr>
              <w:t>הספק או</w:t>
            </w:r>
            <w:r w:rsidRPr="00464D8F">
              <w:rPr>
                <w:sz w:val="22"/>
                <w:szCs w:val="22"/>
                <w:rtl/>
              </w:rPr>
              <w:t xml:space="preserve"> </w:t>
            </w:r>
            <w:r w:rsidRPr="00464D8F">
              <w:rPr>
                <w:rFonts w:hint="cs"/>
                <w:sz w:val="22"/>
                <w:szCs w:val="22"/>
                <w:rtl/>
              </w:rPr>
              <w:t>הנשען</w:t>
            </w:r>
            <w:r w:rsidRPr="00464D8F">
              <w:rPr>
                <w:sz w:val="22"/>
                <w:szCs w:val="22"/>
                <w:rtl/>
              </w:rPr>
              <w:t xml:space="preserve"> </w:t>
            </w:r>
            <w:r w:rsidRPr="00464D8F">
              <w:rPr>
                <w:rFonts w:hint="cs"/>
                <w:sz w:val="22"/>
                <w:szCs w:val="22"/>
                <w:rtl/>
              </w:rPr>
              <w:t>על</w:t>
            </w:r>
            <w:r w:rsidRPr="00464D8F">
              <w:rPr>
                <w:sz w:val="22"/>
                <w:szCs w:val="22"/>
                <w:rtl/>
              </w:rPr>
              <w:t xml:space="preserve"> </w:t>
            </w:r>
            <w:r w:rsidRPr="00464D8F">
              <w:rPr>
                <w:rFonts w:hint="cs"/>
                <w:sz w:val="22"/>
                <w:szCs w:val="22"/>
                <w:rtl/>
              </w:rPr>
              <w:t>פיתוח</w:t>
            </w:r>
            <w:r w:rsidRPr="00464D8F">
              <w:rPr>
                <w:sz w:val="22"/>
                <w:szCs w:val="22"/>
                <w:rtl/>
              </w:rPr>
              <w:t xml:space="preserve"> </w:t>
            </w:r>
            <w:r w:rsidRPr="00464D8F">
              <w:rPr>
                <w:rFonts w:hint="cs"/>
                <w:sz w:val="22"/>
                <w:szCs w:val="22"/>
                <w:rtl/>
              </w:rPr>
              <w:t>קיים</w:t>
            </w:r>
            <w:r w:rsidRPr="00464D8F">
              <w:rPr>
                <w:sz w:val="22"/>
                <w:szCs w:val="22"/>
                <w:rtl/>
              </w:rPr>
              <w:t xml:space="preserve"> </w:t>
            </w:r>
            <w:r w:rsidRPr="00464D8F">
              <w:rPr>
                <w:rFonts w:hint="cs"/>
                <w:sz w:val="22"/>
                <w:szCs w:val="22"/>
                <w:rtl/>
              </w:rPr>
              <w:t>של הספק</w:t>
            </w:r>
            <w:r w:rsidRPr="00464D8F">
              <w:rPr>
                <w:sz w:val="22"/>
                <w:szCs w:val="22"/>
                <w:rtl/>
              </w:rPr>
              <w:t xml:space="preserve">, </w:t>
            </w:r>
            <w:r w:rsidRPr="00464D8F">
              <w:rPr>
                <w:rFonts w:hint="cs"/>
                <w:sz w:val="22"/>
                <w:szCs w:val="22"/>
                <w:rtl/>
              </w:rPr>
              <w:t>שאינם</w:t>
            </w:r>
            <w:r w:rsidRPr="00464D8F">
              <w:rPr>
                <w:sz w:val="22"/>
                <w:szCs w:val="22"/>
                <w:rtl/>
              </w:rPr>
              <w:t xml:space="preserve"> </w:t>
            </w:r>
            <w:r w:rsidRPr="00464D8F">
              <w:rPr>
                <w:rFonts w:hint="cs"/>
                <w:sz w:val="22"/>
                <w:szCs w:val="22"/>
                <w:rtl/>
              </w:rPr>
              <w:t>ייחודיים</w:t>
            </w:r>
            <w:r w:rsidRPr="00464D8F">
              <w:rPr>
                <w:sz w:val="22"/>
                <w:szCs w:val="22"/>
                <w:rtl/>
              </w:rPr>
              <w:t xml:space="preserve"> </w:t>
            </w:r>
            <w:r w:rsidRPr="00464D8F">
              <w:rPr>
                <w:rFonts w:hint="cs"/>
                <w:sz w:val="22"/>
                <w:szCs w:val="22"/>
                <w:rtl/>
              </w:rPr>
              <w:t>לשירותים,</w:t>
            </w:r>
            <w:r w:rsidRPr="00464D8F">
              <w:rPr>
                <w:sz w:val="22"/>
                <w:szCs w:val="22"/>
                <w:rtl/>
              </w:rPr>
              <w:t xml:space="preserve"> </w:t>
            </w:r>
            <w:r w:rsidRPr="00464D8F">
              <w:rPr>
                <w:rFonts w:hint="cs"/>
                <w:sz w:val="22"/>
                <w:szCs w:val="22"/>
                <w:rtl/>
              </w:rPr>
              <w:t>בין</w:t>
            </w:r>
            <w:r w:rsidRPr="00464D8F">
              <w:rPr>
                <w:sz w:val="22"/>
                <w:szCs w:val="22"/>
                <w:rtl/>
              </w:rPr>
              <w:t xml:space="preserve"> </w:t>
            </w:r>
            <w:r w:rsidRPr="00464D8F">
              <w:rPr>
                <w:rFonts w:hint="cs"/>
                <w:sz w:val="22"/>
                <w:szCs w:val="22"/>
                <w:rtl/>
              </w:rPr>
              <w:t>שפותח</w:t>
            </w:r>
            <w:r w:rsidRPr="00464D8F">
              <w:rPr>
                <w:sz w:val="22"/>
                <w:szCs w:val="22"/>
                <w:rtl/>
              </w:rPr>
              <w:t xml:space="preserve"> </w:t>
            </w:r>
            <w:r w:rsidRPr="00464D8F">
              <w:rPr>
                <w:rFonts w:hint="cs"/>
                <w:sz w:val="22"/>
                <w:szCs w:val="22"/>
                <w:rtl/>
              </w:rPr>
              <w:t>לפני</w:t>
            </w:r>
            <w:r w:rsidRPr="00464D8F">
              <w:rPr>
                <w:sz w:val="22"/>
                <w:szCs w:val="22"/>
                <w:rtl/>
              </w:rPr>
              <w:t xml:space="preserve"> </w:t>
            </w:r>
            <w:r w:rsidRPr="00464D8F">
              <w:rPr>
                <w:rFonts w:hint="cs"/>
                <w:sz w:val="22"/>
                <w:szCs w:val="22"/>
                <w:rtl/>
              </w:rPr>
              <w:t>ובין</w:t>
            </w:r>
            <w:r w:rsidRPr="00464D8F">
              <w:rPr>
                <w:sz w:val="22"/>
                <w:szCs w:val="22"/>
                <w:rtl/>
              </w:rPr>
              <w:t xml:space="preserve"> </w:t>
            </w:r>
            <w:proofErr w:type="spellStart"/>
            <w:r w:rsidRPr="00464D8F">
              <w:rPr>
                <w:rFonts w:hint="cs"/>
                <w:sz w:val="22"/>
                <w:szCs w:val="22"/>
                <w:rtl/>
              </w:rPr>
              <w:t>תו</w:t>
            </w:r>
            <w:r w:rsidRPr="00464D8F">
              <w:rPr>
                <w:sz w:val="22"/>
                <w:szCs w:val="22"/>
                <w:rtl/>
              </w:rPr>
              <w:t>"</w:t>
            </w:r>
            <w:r w:rsidRPr="00464D8F">
              <w:rPr>
                <w:rFonts w:hint="cs"/>
                <w:sz w:val="22"/>
                <w:szCs w:val="22"/>
                <w:rtl/>
              </w:rPr>
              <w:t>כ</w:t>
            </w:r>
            <w:proofErr w:type="spellEnd"/>
            <w:r w:rsidRPr="00464D8F">
              <w:rPr>
                <w:sz w:val="22"/>
                <w:szCs w:val="22"/>
                <w:rtl/>
              </w:rPr>
              <w:t xml:space="preserve"> </w:t>
            </w:r>
            <w:r w:rsidRPr="00464D8F">
              <w:rPr>
                <w:rFonts w:hint="cs"/>
                <w:sz w:val="22"/>
                <w:szCs w:val="22"/>
                <w:rtl/>
              </w:rPr>
              <w:lastRenderedPageBreak/>
              <w:t>מתן</w:t>
            </w:r>
            <w:r w:rsidRPr="00464D8F">
              <w:rPr>
                <w:sz w:val="22"/>
                <w:szCs w:val="22"/>
                <w:rtl/>
              </w:rPr>
              <w:t xml:space="preserve"> </w:t>
            </w:r>
            <w:r w:rsidRPr="00464D8F">
              <w:rPr>
                <w:rFonts w:hint="cs"/>
                <w:sz w:val="22"/>
                <w:szCs w:val="22"/>
                <w:rtl/>
              </w:rPr>
              <w:t>השירותים</w:t>
            </w:r>
            <w:r w:rsidRPr="00464D8F">
              <w:rPr>
                <w:sz w:val="22"/>
                <w:szCs w:val="22"/>
                <w:rtl/>
              </w:rPr>
              <w:t xml:space="preserve"> </w:t>
            </w:r>
            <w:r w:rsidRPr="00464D8F">
              <w:rPr>
                <w:rFonts w:hint="cs"/>
                <w:sz w:val="22"/>
                <w:szCs w:val="22"/>
                <w:rtl/>
              </w:rPr>
              <w:t>למזמין</w:t>
            </w:r>
            <w:r w:rsidRPr="00464D8F">
              <w:rPr>
                <w:sz w:val="22"/>
                <w:szCs w:val="22"/>
                <w:rtl/>
              </w:rPr>
              <w:t xml:space="preserve">, </w:t>
            </w:r>
            <w:r w:rsidRPr="00464D8F">
              <w:rPr>
                <w:rFonts w:hint="cs"/>
                <w:sz w:val="22"/>
                <w:szCs w:val="22"/>
                <w:rtl/>
              </w:rPr>
              <w:t>יישארו</w:t>
            </w:r>
            <w:r w:rsidRPr="00464D8F">
              <w:rPr>
                <w:sz w:val="22"/>
                <w:szCs w:val="22"/>
                <w:rtl/>
              </w:rPr>
              <w:t xml:space="preserve"> </w:t>
            </w:r>
            <w:r w:rsidRPr="00464D8F">
              <w:rPr>
                <w:rFonts w:hint="cs"/>
                <w:sz w:val="22"/>
                <w:szCs w:val="22"/>
                <w:rtl/>
              </w:rPr>
              <w:t>הזכויות</w:t>
            </w:r>
            <w:r w:rsidRPr="00464D8F">
              <w:rPr>
                <w:sz w:val="22"/>
                <w:szCs w:val="22"/>
                <w:rtl/>
              </w:rPr>
              <w:t xml:space="preserve"> </w:t>
            </w:r>
            <w:r w:rsidRPr="00464D8F">
              <w:rPr>
                <w:rFonts w:hint="cs"/>
                <w:sz w:val="22"/>
                <w:szCs w:val="22"/>
                <w:rtl/>
              </w:rPr>
              <w:t>בו</w:t>
            </w:r>
            <w:r w:rsidRPr="00464D8F">
              <w:rPr>
                <w:sz w:val="22"/>
                <w:szCs w:val="22"/>
                <w:rtl/>
              </w:rPr>
              <w:t xml:space="preserve"> </w:t>
            </w:r>
            <w:r w:rsidRPr="00464D8F">
              <w:rPr>
                <w:rFonts w:hint="cs"/>
                <w:sz w:val="22"/>
                <w:szCs w:val="22"/>
                <w:rtl/>
              </w:rPr>
              <w:t>בבעלות הספק</w:t>
            </w:r>
            <w:r w:rsidRPr="00464D8F">
              <w:rPr>
                <w:sz w:val="22"/>
                <w:szCs w:val="22"/>
                <w:rtl/>
              </w:rPr>
              <w:t>.</w:t>
            </w:r>
          </w:p>
          <w:p w:rsidR="00464D8F" w:rsidRPr="00464D8F" w:rsidRDefault="00464D8F" w:rsidP="00464D8F">
            <w:pPr>
              <w:spacing w:after="0"/>
              <w:rPr>
                <w:sz w:val="22"/>
                <w:szCs w:val="22"/>
                <w:rtl/>
              </w:rPr>
            </w:pPr>
            <w:r w:rsidRPr="00464D8F">
              <w:rPr>
                <w:rFonts w:hint="cs"/>
                <w:sz w:val="22"/>
                <w:szCs w:val="22"/>
                <w:rtl/>
              </w:rPr>
              <w:t>(2) נבקש להבהיר כי בעלות המזמין בתוצרים כאמור, כפופה לתשלום התמורה.</w:t>
            </w:r>
          </w:p>
          <w:p w:rsidR="00464D8F" w:rsidRPr="00464D8F" w:rsidRDefault="00464D8F" w:rsidP="00464D8F">
            <w:pPr>
              <w:spacing w:after="0"/>
              <w:rPr>
                <w:sz w:val="22"/>
                <w:szCs w:val="22"/>
                <w:rtl/>
              </w:rPr>
            </w:pPr>
            <w:r w:rsidRPr="00464D8F">
              <w:rPr>
                <w:rFonts w:hint="cs"/>
                <w:sz w:val="22"/>
                <w:szCs w:val="22"/>
                <w:rtl/>
              </w:rPr>
              <w:t>(3) נבקש כי במקביל להעברת זכויות הבעלות בתוצרי המערכת למזמין, המציע יהיה רשאי לשמור בחזקתו עותק אחד של התוצרים וכי המזמין יעניק למציע הרשאה לעשות בהם שימוש.</w:t>
            </w:r>
          </w:p>
          <w:p w:rsidR="00464D8F" w:rsidRPr="00464D8F" w:rsidRDefault="00464D8F" w:rsidP="00464D8F">
            <w:pPr>
              <w:spacing w:after="0"/>
              <w:rPr>
                <w:sz w:val="22"/>
                <w:szCs w:val="22"/>
                <w:rtl/>
              </w:rPr>
            </w:pPr>
            <w:r w:rsidRPr="00464D8F">
              <w:rPr>
                <w:rFonts w:hint="cs"/>
                <w:sz w:val="22"/>
                <w:szCs w:val="22"/>
                <w:rtl/>
              </w:rPr>
              <w:t>(4) נבקש כי המזמין לא ימסור או יאפשר לצד ג' כלשהו, בכל צורה ואופן, להעתיק או לשכפל את התוצרים ו/או הפיתוחים של המערכת.</w:t>
            </w:r>
          </w:p>
        </w:tc>
        <w:tc>
          <w:tcPr>
            <w:tcW w:w="3544" w:type="dxa"/>
          </w:tcPr>
          <w:p w:rsidR="00464D8F" w:rsidRPr="00464D8F" w:rsidRDefault="00464D8F" w:rsidP="00464D8F">
            <w:pPr>
              <w:spacing w:after="0"/>
              <w:rPr>
                <w:sz w:val="22"/>
                <w:szCs w:val="22"/>
              </w:rPr>
            </w:pPr>
            <w:r w:rsidRPr="00464D8F">
              <w:rPr>
                <w:rFonts w:hint="cs"/>
                <w:sz w:val="22"/>
                <w:szCs w:val="22"/>
                <w:rtl/>
              </w:rPr>
              <w:lastRenderedPageBreak/>
              <w:t>ללא שינוי ממסמכי המכרז</w:t>
            </w:r>
          </w:p>
          <w:p w:rsidR="00464D8F" w:rsidRPr="00464D8F" w:rsidRDefault="00464D8F" w:rsidP="00464D8F">
            <w:pPr>
              <w:spacing w:after="0"/>
              <w:rPr>
                <w:sz w:val="22"/>
                <w:szCs w:val="22"/>
                <w:rtl/>
              </w:rPr>
            </w:pP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0.6.5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3.1)</w:t>
            </w:r>
          </w:p>
        </w:tc>
        <w:tc>
          <w:tcPr>
            <w:tcW w:w="4253" w:type="dxa"/>
          </w:tcPr>
          <w:p w:rsidR="00464D8F" w:rsidRPr="00464D8F" w:rsidRDefault="00464D8F" w:rsidP="00464D8F">
            <w:pPr>
              <w:spacing w:after="0"/>
              <w:rPr>
                <w:sz w:val="22"/>
                <w:szCs w:val="22"/>
                <w:rtl/>
              </w:rPr>
            </w:pPr>
            <w:r w:rsidRPr="00464D8F">
              <w:rPr>
                <w:rFonts w:hint="cs"/>
                <w:sz w:val="22"/>
                <w:szCs w:val="22"/>
                <w:rtl/>
              </w:rPr>
              <w:t>נבקש למחוק את המילים "ולכל צד שלישי שימצא המזמין לנכון". זכות השימוש ביצירות שפיתח הספק לפני אספקת השירותים למזמין נתונה אך ורק למזמין ולעובדיו. לחילופין, נבקש שמתן זכות שימוש כאמור לצד שלישי תיעשה לאחר אישור מראש ובכתב מאת הספק לאותו צד שלישי.</w:t>
            </w:r>
          </w:p>
        </w:tc>
        <w:tc>
          <w:tcPr>
            <w:tcW w:w="3544" w:type="dxa"/>
          </w:tcPr>
          <w:p w:rsidR="00464D8F" w:rsidRPr="00464D8F" w:rsidRDefault="00464D8F" w:rsidP="00464D8F">
            <w:pPr>
              <w:spacing w:after="0"/>
              <w:rPr>
                <w:sz w:val="22"/>
                <w:szCs w:val="22"/>
                <w:rtl/>
              </w:rPr>
            </w:pPr>
            <w:r>
              <w:rPr>
                <w:rFonts w:hint="cs"/>
                <w:sz w:val="22"/>
                <w:szCs w:val="22"/>
                <w:rtl/>
              </w:rPr>
              <w:t xml:space="preserve">ללא </w:t>
            </w:r>
            <w:r w:rsidRPr="00464D8F">
              <w:rPr>
                <w:rFonts w:hint="cs"/>
                <w:sz w:val="22"/>
                <w:szCs w:val="22"/>
                <w:rtl/>
              </w:rPr>
              <w:t>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0.6.5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6)</w:t>
            </w:r>
          </w:p>
        </w:tc>
        <w:tc>
          <w:tcPr>
            <w:tcW w:w="4253" w:type="dxa"/>
          </w:tcPr>
          <w:p w:rsidR="00464D8F" w:rsidRPr="00464D8F" w:rsidRDefault="00464D8F" w:rsidP="00464D8F">
            <w:pPr>
              <w:spacing w:after="0"/>
              <w:rPr>
                <w:sz w:val="22"/>
                <w:szCs w:val="22"/>
                <w:rtl/>
              </w:rPr>
            </w:pPr>
            <w:r w:rsidRPr="00464D8F">
              <w:rPr>
                <w:rFonts w:hint="cs"/>
                <w:sz w:val="22"/>
                <w:szCs w:val="22"/>
                <w:rtl/>
              </w:rPr>
              <w:t>(1) נבקש</w:t>
            </w:r>
            <w:r w:rsidRPr="00464D8F">
              <w:rPr>
                <w:sz w:val="22"/>
                <w:szCs w:val="22"/>
                <w:rtl/>
              </w:rPr>
              <w:t xml:space="preserve"> </w:t>
            </w:r>
            <w:r w:rsidRPr="00464D8F">
              <w:rPr>
                <w:rFonts w:hint="cs"/>
                <w:sz w:val="22"/>
                <w:szCs w:val="22"/>
                <w:rtl/>
              </w:rPr>
              <w:t>להבהיר</w:t>
            </w:r>
            <w:r w:rsidRPr="00464D8F">
              <w:rPr>
                <w:sz w:val="22"/>
                <w:szCs w:val="22"/>
                <w:rtl/>
              </w:rPr>
              <w:t xml:space="preserve"> </w:t>
            </w:r>
            <w:r w:rsidRPr="00464D8F">
              <w:rPr>
                <w:rFonts w:hint="cs"/>
                <w:sz w:val="22"/>
                <w:szCs w:val="22"/>
                <w:rtl/>
              </w:rPr>
              <w:t>כי</w:t>
            </w:r>
            <w:r w:rsidRPr="00464D8F">
              <w:rPr>
                <w:sz w:val="22"/>
                <w:szCs w:val="22"/>
                <w:rtl/>
              </w:rPr>
              <w:t xml:space="preserve"> </w:t>
            </w:r>
            <w:r w:rsidRPr="00464D8F">
              <w:rPr>
                <w:rFonts w:hint="cs"/>
                <w:sz w:val="22"/>
                <w:szCs w:val="22"/>
                <w:rtl/>
              </w:rPr>
              <w:t>זכות</w:t>
            </w:r>
            <w:r w:rsidRPr="00464D8F">
              <w:rPr>
                <w:sz w:val="22"/>
                <w:szCs w:val="22"/>
                <w:rtl/>
              </w:rPr>
              <w:t xml:space="preserve"> </w:t>
            </w:r>
            <w:r w:rsidRPr="00464D8F">
              <w:rPr>
                <w:rFonts w:hint="cs"/>
                <w:sz w:val="22"/>
                <w:szCs w:val="22"/>
                <w:rtl/>
              </w:rPr>
              <w:t>השיפוי</w:t>
            </w:r>
            <w:r w:rsidRPr="00464D8F">
              <w:rPr>
                <w:sz w:val="22"/>
                <w:szCs w:val="22"/>
                <w:rtl/>
              </w:rPr>
              <w:t xml:space="preserve"> </w:t>
            </w:r>
            <w:r w:rsidRPr="00464D8F">
              <w:rPr>
                <w:rFonts w:hint="cs"/>
                <w:sz w:val="22"/>
                <w:szCs w:val="22"/>
                <w:rtl/>
              </w:rPr>
              <w:t>המפורטת בסעיף הינה</w:t>
            </w:r>
            <w:r w:rsidRPr="00464D8F">
              <w:rPr>
                <w:sz w:val="22"/>
                <w:szCs w:val="22"/>
                <w:rtl/>
              </w:rPr>
              <w:t xml:space="preserve"> </w:t>
            </w:r>
            <w:r w:rsidRPr="00464D8F">
              <w:rPr>
                <w:rFonts w:hint="cs"/>
                <w:sz w:val="22"/>
                <w:szCs w:val="22"/>
                <w:rtl/>
              </w:rPr>
              <w:t>לעניין</w:t>
            </w:r>
            <w:r w:rsidRPr="00464D8F">
              <w:rPr>
                <w:sz w:val="22"/>
                <w:szCs w:val="22"/>
                <w:rtl/>
              </w:rPr>
              <w:t xml:space="preserve"> </w:t>
            </w:r>
            <w:r w:rsidRPr="00464D8F">
              <w:rPr>
                <w:rFonts w:hint="cs"/>
                <w:sz w:val="22"/>
                <w:szCs w:val="22"/>
                <w:rtl/>
              </w:rPr>
              <w:t>סכומים</w:t>
            </w:r>
            <w:r w:rsidRPr="00464D8F">
              <w:rPr>
                <w:sz w:val="22"/>
                <w:szCs w:val="22"/>
                <w:rtl/>
              </w:rPr>
              <w:t xml:space="preserve"> </w:t>
            </w:r>
            <w:r w:rsidRPr="00464D8F">
              <w:rPr>
                <w:rFonts w:hint="cs"/>
                <w:sz w:val="22"/>
                <w:szCs w:val="22"/>
                <w:rtl/>
              </w:rPr>
              <w:t>שהוצאו</w:t>
            </w:r>
            <w:r w:rsidRPr="00464D8F">
              <w:rPr>
                <w:sz w:val="22"/>
                <w:szCs w:val="22"/>
                <w:rtl/>
              </w:rPr>
              <w:t xml:space="preserve"> </w:t>
            </w:r>
            <w:r w:rsidRPr="00464D8F">
              <w:rPr>
                <w:rFonts w:hint="cs"/>
                <w:sz w:val="22"/>
                <w:szCs w:val="22"/>
                <w:u w:val="single"/>
                <w:rtl/>
              </w:rPr>
              <w:t>בפועל</w:t>
            </w:r>
            <w:r w:rsidRPr="00464D8F">
              <w:rPr>
                <w:sz w:val="22"/>
                <w:szCs w:val="22"/>
                <w:rtl/>
              </w:rPr>
              <w:t xml:space="preserve"> </w:t>
            </w:r>
            <w:r w:rsidRPr="00464D8F">
              <w:rPr>
                <w:rFonts w:hint="cs"/>
                <w:sz w:val="22"/>
                <w:szCs w:val="22"/>
                <w:rtl/>
              </w:rPr>
              <w:t>על</w:t>
            </w:r>
            <w:r w:rsidRPr="00464D8F">
              <w:rPr>
                <w:sz w:val="22"/>
                <w:szCs w:val="22"/>
                <w:rtl/>
              </w:rPr>
              <w:t xml:space="preserve"> </w:t>
            </w:r>
            <w:r w:rsidRPr="00464D8F">
              <w:rPr>
                <w:rFonts w:hint="cs"/>
                <w:sz w:val="22"/>
                <w:szCs w:val="22"/>
                <w:rtl/>
              </w:rPr>
              <w:t>ידי</w:t>
            </w:r>
            <w:r w:rsidRPr="00464D8F">
              <w:rPr>
                <w:sz w:val="22"/>
                <w:szCs w:val="22"/>
                <w:rtl/>
              </w:rPr>
              <w:t xml:space="preserve"> </w:t>
            </w:r>
            <w:r w:rsidRPr="00464D8F">
              <w:rPr>
                <w:rFonts w:hint="cs"/>
                <w:sz w:val="22"/>
                <w:szCs w:val="22"/>
                <w:rtl/>
              </w:rPr>
              <w:t>המזמין ותחול ביחס לנזקים ישירים בלבד.</w:t>
            </w:r>
          </w:p>
          <w:p w:rsidR="00464D8F" w:rsidRPr="00464D8F" w:rsidRDefault="00464D8F" w:rsidP="00464D8F">
            <w:pPr>
              <w:spacing w:after="0"/>
              <w:rPr>
                <w:sz w:val="22"/>
                <w:szCs w:val="22"/>
                <w:rtl/>
              </w:rPr>
            </w:pPr>
            <w:r w:rsidRPr="00464D8F">
              <w:rPr>
                <w:rFonts w:hint="cs"/>
                <w:sz w:val="22"/>
                <w:szCs w:val="22"/>
                <w:rtl/>
              </w:rPr>
              <w:t>(2)</w:t>
            </w:r>
            <w:r w:rsidRPr="00464D8F">
              <w:rPr>
                <w:rFonts w:hint="cs"/>
                <w:sz w:val="22"/>
                <w:szCs w:val="22"/>
              </w:rPr>
              <w:t xml:space="preserve"> </w:t>
            </w:r>
            <w:r w:rsidRPr="00464D8F">
              <w:rPr>
                <w:rFonts w:hint="cs"/>
                <w:sz w:val="22"/>
                <w:szCs w:val="22"/>
                <w:rtl/>
              </w:rPr>
              <w:t xml:space="preserve"> </w:t>
            </w:r>
            <w:r w:rsidRPr="00464D8F">
              <w:rPr>
                <w:sz w:val="22"/>
                <w:szCs w:val="22"/>
                <w:rtl/>
              </w:rPr>
              <w:t xml:space="preserve">נבקש כי </w:t>
            </w:r>
            <w:r w:rsidRPr="00464D8F">
              <w:rPr>
                <w:rFonts w:hint="cs"/>
                <w:sz w:val="22"/>
                <w:szCs w:val="22"/>
                <w:rtl/>
              </w:rPr>
              <w:t xml:space="preserve">גבול אחריות הספק לשיפוי ולפיצוי בגין נזקים כלשהם, לא יעלה על תקרה כוללת ומצטברת של סך התמורה ששולמה לספק בפועל ב-12 החודשים הרצופים שקדמו למועד התגבשות עילת </w:t>
            </w:r>
            <w:r w:rsidRPr="00464D8F">
              <w:rPr>
                <w:rFonts w:hint="cs"/>
                <w:sz w:val="22"/>
                <w:szCs w:val="22"/>
                <w:rtl/>
              </w:rPr>
              <w:lastRenderedPageBreak/>
              <w:t xml:space="preserve">התביעה בגין הנזק כאמור לעיל. הגבלות האחריות כאמור תחולנה לגבי כל תביעה מכל סוג שהוא, תהא עילתה אשר תהא, בין חוזית, בין נזיקית ובין אחרת. </w:t>
            </w:r>
          </w:p>
          <w:p w:rsidR="00464D8F" w:rsidRPr="00464D8F" w:rsidRDefault="00464D8F" w:rsidP="00464D8F">
            <w:pPr>
              <w:spacing w:after="0"/>
              <w:rPr>
                <w:sz w:val="22"/>
                <w:szCs w:val="22"/>
                <w:rtl/>
              </w:rPr>
            </w:pPr>
            <w:r w:rsidRPr="00464D8F">
              <w:rPr>
                <w:rFonts w:hint="cs"/>
                <w:sz w:val="22"/>
                <w:szCs w:val="22"/>
                <w:rtl/>
              </w:rPr>
              <w:t xml:space="preserve">(3) </w:t>
            </w:r>
            <w:r w:rsidRPr="00464D8F">
              <w:rPr>
                <w:sz w:val="22"/>
                <w:szCs w:val="22"/>
                <w:rtl/>
              </w:rPr>
              <w:t>נבקש להגביל את תקופת האחריות עד תום תקופת ההסכם. לא ייתכן שה</w:t>
            </w:r>
            <w:r w:rsidRPr="00464D8F">
              <w:rPr>
                <w:rFonts w:hint="cs"/>
                <w:sz w:val="22"/>
                <w:szCs w:val="22"/>
                <w:rtl/>
              </w:rPr>
              <w:t>ספק</w:t>
            </w:r>
            <w:r w:rsidRPr="00464D8F">
              <w:rPr>
                <w:sz w:val="22"/>
                <w:szCs w:val="22"/>
                <w:rtl/>
              </w:rPr>
              <w:t xml:space="preserve"> יחו</w:t>
            </w:r>
            <w:r w:rsidRPr="00464D8F">
              <w:rPr>
                <w:rFonts w:hint="cs"/>
                <w:sz w:val="22"/>
                <w:szCs w:val="22"/>
                <w:rtl/>
              </w:rPr>
              <w:t>י</w:t>
            </w:r>
            <w:r w:rsidRPr="00464D8F">
              <w:rPr>
                <w:sz w:val="22"/>
                <w:szCs w:val="22"/>
                <w:rtl/>
              </w:rPr>
              <w:t>ב באחריות ללא כל הגבלת זמן ולנזקים שיתגלו לאחר תום תקופת ההסכם.</w:t>
            </w:r>
          </w:p>
          <w:p w:rsidR="00464D8F" w:rsidRPr="00464D8F" w:rsidRDefault="00464D8F" w:rsidP="00464D8F">
            <w:pPr>
              <w:spacing w:after="0"/>
              <w:rPr>
                <w:sz w:val="22"/>
                <w:szCs w:val="22"/>
                <w:rtl/>
              </w:rPr>
            </w:pPr>
            <w:r w:rsidRPr="00464D8F">
              <w:rPr>
                <w:rFonts w:hint="cs"/>
                <w:sz w:val="22"/>
                <w:szCs w:val="22"/>
                <w:rtl/>
              </w:rPr>
              <w:t xml:space="preserve">(4) נבקש כי השיפוי לפי סעיף זה יהיה כפוף </w:t>
            </w:r>
            <w:r w:rsidRPr="00464D8F">
              <w:rPr>
                <w:rFonts w:hint="cs"/>
                <w:sz w:val="22"/>
                <w:szCs w:val="22"/>
                <w:u w:val="single"/>
                <w:rtl/>
              </w:rPr>
              <w:t>למתן</w:t>
            </w:r>
            <w:r w:rsidRPr="00464D8F">
              <w:rPr>
                <w:sz w:val="22"/>
                <w:szCs w:val="22"/>
                <w:u w:val="single"/>
                <w:rtl/>
              </w:rPr>
              <w:t xml:space="preserve"> </w:t>
            </w:r>
            <w:r w:rsidRPr="00464D8F">
              <w:rPr>
                <w:rFonts w:hint="cs"/>
                <w:sz w:val="22"/>
                <w:szCs w:val="22"/>
                <w:u w:val="single"/>
                <w:rtl/>
              </w:rPr>
              <w:t>פס</w:t>
            </w:r>
            <w:r w:rsidRPr="00464D8F">
              <w:rPr>
                <w:sz w:val="22"/>
                <w:szCs w:val="22"/>
                <w:u w:val="single"/>
                <w:rtl/>
              </w:rPr>
              <w:t>"</w:t>
            </w:r>
            <w:r w:rsidRPr="00464D8F">
              <w:rPr>
                <w:rFonts w:hint="cs"/>
                <w:sz w:val="22"/>
                <w:szCs w:val="22"/>
                <w:u w:val="single"/>
                <w:rtl/>
              </w:rPr>
              <w:t>ד</w:t>
            </w:r>
            <w:r w:rsidRPr="00464D8F">
              <w:rPr>
                <w:sz w:val="22"/>
                <w:szCs w:val="22"/>
                <w:u w:val="single"/>
                <w:rtl/>
              </w:rPr>
              <w:t xml:space="preserve"> </w:t>
            </w:r>
            <w:r w:rsidRPr="00464D8F">
              <w:rPr>
                <w:rFonts w:hint="cs"/>
                <w:sz w:val="22"/>
                <w:szCs w:val="22"/>
                <w:u w:val="single"/>
                <w:rtl/>
              </w:rPr>
              <w:t>חלוט</w:t>
            </w:r>
            <w:r w:rsidRPr="00464D8F">
              <w:rPr>
                <w:sz w:val="22"/>
                <w:szCs w:val="22"/>
                <w:rtl/>
              </w:rPr>
              <w:t xml:space="preserve"> </w:t>
            </w:r>
            <w:r w:rsidRPr="00464D8F">
              <w:rPr>
                <w:rFonts w:hint="cs"/>
                <w:sz w:val="22"/>
                <w:szCs w:val="22"/>
                <w:rtl/>
              </w:rPr>
              <w:t>של</w:t>
            </w:r>
            <w:r w:rsidRPr="00464D8F">
              <w:rPr>
                <w:sz w:val="22"/>
                <w:szCs w:val="22"/>
                <w:rtl/>
              </w:rPr>
              <w:t xml:space="preserve"> </w:t>
            </w:r>
            <w:r w:rsidRPr="00464D8F">
              <w:rPr>
                <w:rFonts w:hint="cs"/>
                <w:sz w:val="22"/>
                <w:szCs w:val="22"/>
                <w:rtl/>
              </w:rPr>
              <w:t>ערכאה</w:t>
            </w:r>
            <w:r w:rsidRPr="00464D8F">
              <w:rPr>
                <w:sz w:val="22"/>
                <w:szCs w:val="22"/>
                <w:rtl/>
              </w:rPr>
              <w:t xml:space="preserve"> </w:t>
            </w:r>
            <w:r w:rsidRPr="00464D8F">
              <w:rPr>
                <w:rFonts w:hint="cs"/>
                <w:sz w:val="22"/>
                <w:szCs w:val="22"/>
                <w:rtl/>
              </w:rPr>
              <w:t>שיפוטית</w:t>
            </w:r>
            <w:r w:rsidRPr="00464D8F">
              <w:rPr>
                <w:sz w:val="22"/>
                <w:szCs w:val="22"/>
                <w:rtl/>
              </w:rPr>
              <w:t xml:space="preserve"> </w:t>
            </w:r>
            <w:r w:rsidRPr="00464D8F">
              <w:rPr>
                <w:rFonts w:hint="cs"/>
                <w:sz w:val="22"/>
                <w:szCs w:val="22"/>
                <w:rtl/>
              </w:rPr>
              <w:t>מוסמכת, בכפוף לכך שהמזמין יספק לספק הודעה</w:t>
            </w:r>
            <w:r w:rsidRPr="00464D8F">
              <w:rPr>
                <w:sz w:val="22"/>
                <w:szCs w:val="22"/>
                <w:rtl/>
              </w:rPr>
              <w:t xml:space="preserve"> </w:t>
            </w:r>
            <w:r w:rsidRPr="00464D8F">
              <w:rPr>
                <w:rFonts w:hint="cs"/>
                <w:sz w:val="22"/>
                <w:szCs w:val="22"/>
                <w:rtl/>
              </w:rPr>
              <w:t>מידית</w:t>
            </w:r>
            <w:r w:rsidRPr="00464D8F">
              <w:rPr>
                <w:sz w:val="22"/>
                <w:szCs w:val="22"/>
                <w:rtl/>
              </w:rPr>
              <w:t xml:space="preserve"> </w:t>
            </w:r>
            <w:r w:rsidRPr="00464D8F">
              <w:rPr>
                <w:rFonts w:hint="cs"/>
                <w:sz w:val="22"/>
                <w:szCs w:val="22"/>
                <w:rtl/>
              </w:rPr>
              <w:t>על</w:t>
            </w:r>
            <w:r w:rsidRPr="00464D8F">
              <w:rPr>
                <w:sz w:val="22"/>
                <w:szCs w:val="22"/>
                <w:rtl/>
              </w:rPr>
              <w:t xml:space="preserve"> </w:t>
            </w:r>
            <w:r w:rsidRPr="00464D8F">
              <w:rPr>
                <w:rFonts w:hint="cs"/>
                <w:sz w:val="22"/>
                <w:szCs w:val="22"/>
                <w:rtl/>
              </w:rPr>
              <w:t>כל</w:t>
            </w:r>
            <w:r w:rsidRPr="00464D8F">
              <w:rPr>
                <w:sz w:val="22"/>
                <w:szCs w:val="22"/>
                <w:rtl/>
              </w:rPr>
              <w:t xml:space="preserve"> </w:t>
            </w:r>
            <w:r w:rsidRPr="00464D8F">
              <w:rPr>
                <w:rFonts w:hint="cs"/>
                <w:sz w:val="22"/>
                <w:szCs w:val="22"/>
                <w:rtl/>
              </w:rPr>
              <w:t>תביעה</w:t>
            </w:r>
            <w:r w:rsidRPr="00464D8F">
              <w:rPr>
                <w:sz w:val="22"/>
                <w:szCs w:val="22"/>
                <w:rtl/>
              </w:rPr>
              <w:t xml:space="preserve"> </w:t>
            </w:r>
            <w:r w:rsidRPr="00464D8F">
              <w:rPr>
                <w:rFonts w:hint="cs"/>
                <w:sz w:val="22"/>
                <w:szCs w:val="22"/>
                <w:rtl/>
              </w:rPr>
              <w:t>או</w:t>
            </w:r>
            <w:r w:rsidRPr="00464D8F">
              <w:rPr>
                <w:sz w:val="22"/>
                <w:szCs w:val="22"/>
                <w:rtl/>
              </w:rPr>
              <w:t xml:space="preserve"> </w:t>
            </w:r>
            <w:r w:rsidRPr="00464D8F">
              <w:rPr>
                <w:rFonts w:hint="cs"/>
                <w:sz w:val="22"/>
                <w:szCs w:val="22"/>
                <w:rtl/>
              </w:rPr>
              <w:t>דרישה</w:t>
            </w:r>
            <w:r w:rsidRPr="00464D8F">
              <w:rPr>
                <w:sz w:val="22"/>
                <w:szCs w:val="22"/>
                <w:rtl/>
              </w:rPr>
              <w:t xml:space="preserve"> </w:t>
            </w:r>
            <w:r w:rsidRPr="00464D8F">
              <w:rPr>
                <w:rFonts w:hint="cs"/>
                <w:sz w:val="22"/>
                <w:szCs w:val="22"/>
                <w:rtl/>
              </w:rPr>
              <w:t>כאמור</w:t>
            </w:r>
            <w:r w:rsidRPr="00464D8F">
              <w:rPr>
                <w:sz w:val="22"/>
                <w:szCs w:val="22"/>
                <w:rtl/>
              </w:rPr>
              <w:t xml:space="preserve">, </w:t>
            </w:r>
            <w:r w:rsidRPr="00464D8F">
              <w:rPr>
                <w:rFonts w:hint="cs"/>
                <w:sz w:val="22"/>
                <w:szCs w:val="22"/>
                <w:rtl/>
              </w:rPr>
              <w:t>נתן לו אפשרות לנהל את קו ההגנה במסגרת תביעה או דרישה כאמור (בין היתר על ידי מינוי יועץ משפטי מטעמו), סייע</w:t>
            </w:r>
            <w:r w:rsidRPr="00464D8F">
              <w:rPr>
                <w:sz w:val="22"/>
                <w:szCs w:val="22"/>
                <w:rtl/>
              </w:rPr>
              <w:t xml:space="preserve"> </w:t>
            </w:r>
            <w:r w:rsidRPr="00464D8F">
              <w:rPr>
                <w:rFonts w:hint="cs"/>
                <w:sz w:val="22"/>
                <w:szCs w:val="22"/>
                <w:rtl/>
              </w:rPr>
              <w:t>לספק ככל</w:t>
            </w:r>
            <w:r w:rsidRPr="00464D8F">
              <w:rPr>
                <w:sz w:val="22"/>
                <w:szCs w:val="22"/>
                <w:rtl/>
              </w:rPr>
              <w:t xml:space="preserve"> </w:t>
            </w:r>
            <w:r w:rsidRPr="00464D8F">
              <w:rPr>
                <w:rFonts w:hint="cs"/>
                <w:sz w:val="22"/>
                <w:szCs w:val="22"/>
                <w:rtl/>
              </w:rPr>
              <w:t>שנדרש</w:t>
            </w:r>
            <w:r w:rsidRPr="00464D8F">
              <w:rPr>
                <w:sz w:val="22"/>
                <w:szCs w:val="22"/>
                <w:rtl/>
              </w:rPr>
              <w:t xml:space="preserve"> </w:t>
            </w:r>
            <w:r w:rsidRPr="00464D8F">
              <w:rPr>
                <w:rFonts w:hint="cs"/>
                <w:sz w:val="22"/>
                <w:szCs w:val="22"/>
                <w:rtl/>
              </w:rPr>
              <w:t>על</w:t>
            </w:r>
            <w:r w:rsidRPr="00464D8F">
              <w:rPr>
                <w:sz w:val="22"/>
                <w:szCs w:val="22"/>
                <w:rtl/>
              </w:rPr>
              <w:t xml:space="preserve"> </w:t>
            </w:r>
            <w:r w:rsidRPr="00464D8F">
              <w:rPr>
                <w:rFonts w:hint="cs"/>
                <w:sz w:val="22"/>
                <w:szCs w:val="22"/>
                <w:rtl/>
              </w:rPr>
              <w:t>ידו</w:t>
            </w:r>
            <w:r w:rsidRPr="00464D8F">
              <w:rPr>
                <w:sz w:val="22"/>
                <w:szCs w:val="22"/>
                <w:rtl/>
              </w:rPr>
              <w:t xml:space="preserve"> </w:t>
            </w:r>
            <w:r w:rsidRPr="00464D8F">
              <w:rPr>
                <w:rFonts w:hint="cs"/>
                <w:sz w:val="22"/>
                <w:szCs w:val="22"/>
                <w:rtl/>
              </w:rPr>
              <w:t>באופן</w:t>
            </w:r>
            <w:r w:rsidRPr="00464D8F">
              <w:rPr>
                <w:sz w:val="22"/>
                <w:szCs w:val="22"/>
                <w:rtl/>
              </w:rPr>
              <w:t xml:space="preserve"> </w:t>
            </w:r>
            <w:r w:rsidRPr="00464D8F">
              <w:rPr>
                <w:rFonts w:hint="cs"/>
                <w:sz w:val="22"/>
                <w:szCs w:val="22"/>
                <w:rtl/>
              </w:rPr>
              <w:t>סביר</w:t>
            </w:r>
            <w:r w:rsidRPr="00464D8F">
              <w:rPr>
                <w:sz w:val="22"/>
                <w:szCs w:val="22"/>
                <w:rtl/>
              </w:rPr>
              <w:t xml:space="preserve"> </w:t>
            </w:r>
            <w:r w:rsidRPr="00464D8F">
              <w:rPr>
                <w:rFonts w:hint="cs"/>
                <w:sz w:val="22"/>
                <w:szCs w:val="22"/>
                <w:rtl/>
              </w:rPr>
              <w:t>ולא</w:t>
            </w:r>
            <w:r w:rsidRPr="00464D8F">
              <w:rPr>
                <w:sz w:val="22"/>
                <w:szCs w:val="22"/>
                <w:rtl/>
              </w:rPr>
              <w:t xml:space="preserve"> </w:t>
            </w:r>
            <w:r w:rsidRPr="00464D8F">
              <w:rPr>
                <w:rFonts w:hint="cs"/>
                <w:sz w:val="22"/>
                <w:szCs w:val="22"/>
                <w:rtl/>
              </w:rPr>
              <w:t>התפשר</w:t>
            </w:r>
            <w:r w:rsidRPr="00464D8F">
              <w:rPr>
                <w:sz w:val="22"/>
                <w:szCs w:val="22"/>
                <w:rtl/>
              </w:rPr>
              <w:t xml:space="preserve"> </w:t>
            </w:r>
            <w:r w:rsidRPr="00464D8F">
              <w:rPr>
                <w:rFonts w:hint="cs"/>
                <w:sz w:val="22"/>
                <w:szCs w:val="22"/>
                <w:rtl/>
              </w:rPr>
              <w:t>בכל</w:t>
            </w:r>
            <w:r w:rsidRPr="00464D8F">
              <w:rPr>
                <w:sz w:val="22"/>
                <w:szCs w:val="22"/>
                <w:rtl/>
              </w:rPr>
              <w:t xml:space="preserve"> </w:t>
            </w:r>
            <w:r w:rsidRPr="00464D8F">
              <w:rPr>
                <w:rFonts w:hint="cs"/>
                <w:sz w:val="22"/>
                <w:szCs w:val="22"/>
                <w:rtl/>
              </w:rPr>
              <w:t>תביעה</w:t>
            </w:r>
            <w:r w:rsidRPr="00464D8F">
              <w:rPr>
                <w:sz w:val="22"/>
                <w:szCs w:val="22"/>
                <w:rtl/>
              </w:rPr>
              <w:t xml:space="preserve"> </w:t>
            </w:r>
            <w:r w:rsidRPr="00464D8F">
              <w:rPr>
                <w:rFonts w:hint="cs"/>
                <w:sz w:val="22"/>
                <w:szCs w:val="22"/>
                <w:rtl/>
              </w:rPr>
              <w:t>או</w:t>
            </w:r>
            <w:r w:rsidRPr="00464D8F">
              <w:rPr>
                <w:sz w:val="22"/>
                <w:szCs w:val="22"/>
                <w:rtl/>
              </w:rPr>
              <w:t xml:space="preserve"> </w:t>
            </w:r>
            <w:r w:rsidRPr="00464D8F">
              <w:rPr>
                <w:rFonts w:hint="cs"/>
                <w:sz w:val="22"/>
                <w:szCs w:val="22"/>
                <w:rtl/>
              </w:rPr>
              <w:t>דרישה</w:t>
            </w:r>
            <w:r w:rsidRPr="00464D8F">
              <w:rPr>
                <w:sz w:val="22"/>
                <w:szCs w:val="22"/>
                <w:rtl/>
              </w:rPr>
              <w:t xml:space="preserve"> </w:t>
            </w:r>
            <w:r w:rsidRPr="00464D8F">
              <w:rPr>
                <w:rFonts w:hint="cs"/>
                <w:sz w:val="22"/>
                <w:szCs w:val="22"/>
                <w:rtl/>
              </w:rPr>
              <w:t>כאמור</w:t>
            </w:r>
            <w:r w:rsidRPr="00464D8F">
              <w:rPr>
                <w:sz w:val="22"/>
                <w:szCs w:val="22"/>
                <w:rtl/>
              </w:rPr>
              <w:t xml:space="preserve"> </w:t>
            </w:r>
            <w:r w:rsidRPr="00464D8F">
              <w:rPr>
                <w:rFonts w:hint="cs"/>
                <w:sz w:val="22"/>
                <w:szCs w:val="22"/>
                <w:rtl/>
              </w:rPr>
              <w:t>ללא</w:t>
            </w:r>
            <w:r w:rsidRPr="00464D8F">
              <w:rPr>
                <w:sz w:val="22"/>
                <w:szCs w:val="22"/>
                <w:rtl/>
              </w:rPr>
              <w:t xml:space="preserve"> </w:t>
            </w:r>
            <w:r w:rsidRPr="00464D8F">
              <w:rPr>
                <w:rFonts w:hint="cs"/>
                <w:sz w:val="22"/>
                <w:szCs w:val="22"/>
                <w:rtl/>
              </w:rPr>
              <w:t>קבלת</w:t>
            </w:r>
            <w:r w:rsidRPr="00464D8F">
              <w:rPr>
                <w:sz w:val="22"/>
                <w:szCs w:val="22"/>
                <w:rtl/>
              </w:rPr>
              <w:t xml:space="preserve"> </w:t>
            </w:r>
            <w:r w:rsidRPr="00464D8F">
              <w:rPr>
                <w:rFonts w:hint="cs"/>
                <w:sz w:val="22"/>
                <w:szCs w:val="22"/>
                <w:rtl/>
              </w:rPr>
              <w:t>הסכמת</w:t>
            </w:r>
            <w:r w:rsidRPr="00464D8F">
              <w:rPr>
                <w:sz w:val="22"/>
                <w:szCs w:val="22"/>
                <w:rtl/>
              </w:rPr>
              <w:t xml:space="preserve"> </w:t>
            </w:r>
            <w:r w:rsidRPr="00464D8F">
              <w:rPr>
                <w:rFonts w:hint="cs"/>
                <w:sz w:val="22"/>
                <w:szCs w:val="22"/>
                <w:rtl/>
              </w:rPr>
              <w:t>הספק לכך</w:t>
            </w:r>
            <w:r w:rsidRPr="00464D8F">
              <w:rPr>
                <w:sz w:val="22"/>
                <w:szCs w:val="22"/>
                <w:rtl/>
              </w:rPr>
              <w:t xml:space="preserve"> </w:t>
            </w:r>
            <w:r w:rsidRPr="00464D8F">
              <w:rPr>
                <w:rFonts w:hint="cs"/>
                <w:sz w:val="22"/>
                <w:szCs w:val="22"/>
                <w:rtl/>
              </w:rPr>
              <w:t>מראש</w:t>
            </w:r>
            <w:r w:rsidRPr="00464D8F">
              <w:rPr>
                <w:sz w:val="22"/>
                <w:szCs w:val="22"/>
                <w:rtl/>
              </w:rPr>
              <w:t xml:space="preserve"> </w:t>
            </w:r>
            <w:r w:rsidRPr="00464D8F">
              <w:rPr>
                <w:rFonts w:hint="cs"/>
                <w:sz w:val="22"/>
                <w:szCs w:val="22"/>
                <w:rtl/>
              </w:rPr>
              <w:t>ובכתב.</w:t>
            </w:r>
          </w:p>
        </w:tc>
        <w:tc>
          <w:tcPr>
            <w:tcW w:w="3544" w:type="dxa"/>
          </w:tcPr>
          <w:p w:rsidR="00464D8F" w:rsidRPr="00464D8F" w:rsidRDefault="0003060C" w:rsidP="00464D8F">
            <w:pPr>
              <w:spacing w:after="0"/>
              <w:rPr>
                <w:sz w:val="22"/>
                <w:szCs w:val="22"/>
              </w:rPr>
            </w:pPr>
            <w:r>
              <w:rPr>
                <w:rFonts w:hint="cs"/>
                <w:sz w:val="22"/>
                <w:szCs w:val="22"/>
                <w:rtl/>
              </w:rPr>
              <w:lastRenderedPageBreak/>
              <w:t>ללא שינוי ממסמכי המכרז</w:t>
            </w:r>
            <w:r w:rsidR="00464D8F" w:rsidRPr="00464D8F">
              <w:rPr>
                <w:rFonts w:hint="cs"/>
                <w:sz w:val="22"/>
                <w:szCs w:val="22"/>
                <w:rtl/>
              </w:rPr>
              <w:t xml:space="preserve"> לכל הסעיפים. למעט כך שהמזמין יספק לספק הודעה על כל תביעה או דרישה ביחס לאמור בסעיף זה</w:t>
            </w:r>
          </w:p>
          <w:p w:rsidR="00464D8F" w:rsidRPr="00464D8F" w:rsidRDefault="00464D8F" w:rsidP="00464D8F">
            <w:pPr>
              <w:spacing w:after="0"/>
              <w:rPr>
                <w:sz w:val="22"/>
                <w:szCs w:val="22"/>
                <w:rtl/>
              </w:rPr>
            </w:pP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0.6.7</w:t>
            </w:r>
          </w:p>
        </w:tc>
        <w:tc>
          <w:tcPr>
            <w:tcW w:w="4253" w:type="dxa"/>
          </w:tcPr>
          <w:p w:rsidR="00464D8F" w:rsidRPr="00464D8F" w:rsidRDefault="00464D8F" w:rsidP="00464D8F">
            <w:pPr>
              <w:spacing w:after="0"/>
              <w:rPr>
                <w:sz w:val="22"/>
                <w:szCs w:val="22"/>
                <w:u w:val="single"/>
                <w:rtl/>
              </w:rPr>
            </w:pPr>
            <w:r w:rsidRPr="00464D8F">
              <w:rPr>
                <w:rFonts w:hint="cs"/>
                <w:sz w:val="22"/>
                <w:szCs w:val="22"/>
                <w:u w:val="single"/>
                <w:rtl/>
              </w:rPr>
              <w:t>ניגוד עניינים</w:t>
            </w:r>
          </w:p>
          <w:p w:rsidR="00464D8F" w:rsidRPr="00464D8F" w:rsidRDefault="00464D8F" w:rsidP="00464D8F">
            <w:pPr>
              <w:spacing w:after="0"/>
              <w:rPr>
                <w:sz w:val="22"/>
                <w:szCs w:val="22"/>
                <w:rtl/>
              </w:rPr>
            </w:pPr>
            <w:r w:rsidRPr="00464D8F">
              <w:rPr>
                <w:rFonts w:hint="cs"/>
                <w:sz w:val="22"/>
                <w:szCs w:val="22"/>
                <w:rtl/>
              </w:rPr>
              <w:t>(1) נבקש להבהיר כי ההתחייבות למניעת ניגוד עניינים חלה על עובדי הספק ולא על הספק עצמו (שאחרת בניגוד למקרה של מידור עובדי הספק, התחייבות כזו מצד הספק עצמו עשויה אף להיחשב הסדר כובל)</w:t>
            </w:r>
            <w:r w:rsidRPr="00464D8F">
              <w:rPr>
                <w:sz w:val="22"/>
                <w:szCs w:val="22"/>
              </w:rPr>
              <w:t>;</w:t>
            </w:r>
            <w:r w:rsidRPr="00464D8F">
              <w:rPr>
                <w:rFonts w:hint="cs"/>
                <w:sz w:val="22"/>
                <w:szCs w:val="22"/>
                <w:rtl/>
              </w:rPr>
              <w:t xml:space="preserve"> לחילופין, יש להבהיר כי שירותים שנותן הספק או כל גוף קשור בו, מסוג השירותים הניתנים לפי מכרז זה, לכל צד שלישי, אינם בבחינת ניגוד עניינים, ובלבד שאין שימוש בחומר סודי של המזמין.</w:t>
            </w:r>
          </w:p>
          <w:p w:rsidR="00464D8F" w:rsidRPr="00464D8F" w:rsidRDefault="00464D8F" w:rsidP="00464D8F">
            <w:pPr>
              <w:spacing w:after="0"/>
              <w:rPr>
                <w:sz w:val="22"/>
                <w:szCs w:val="22"/>
                <w:rtl/>
              </w:rPr>
            </w:pPr>
            <w:r w:rsidRPr="00464D8F">
              <w:rPr>
                <w:rFonts w:hint="cs"/>
                <w:sz w:val="22"/>
                <w:szCs w:val="22"/>
                <w:rtl/>
              </w:rPr>
              <w:lastRenderedPageBreak/>
              <w:t>הערה זו רלוונטית גם לנספח 0.6.7 (הצהרת המציע על העדר מניעה חוקית או ניגוד עניינים).</w:t>
            </w:r>
          </w:p>
          <w:p w:rsidR="00464D8F" w:rsidRPr="00464D8F" w:rsidRDefault="00464D8F" w:rsidP="00464D8F">
            <w:pPr>
              <w:spacing w:after="0"/>
              <w:rPr>
                <w:sz w:val="22"/>
                <w:szCs w:val="22"/>
                <w:rtl/>
              </w:rPr>
            </w:pPr>
            <w:r w:rsidRPr="00464D8F">
              <w:rPr>
                <w:rFonts w:hint="cs"/>
                <w:sz w:val="22"/>
                <w:szCs w:val="22"/>
                <w:rtl/>
              </w:rPr>
              <w:t>(2) נבקש כי פסילת הצעה או הפסקת התקשרות במצב בו עולה חשש לניגוד עניינים תיעשה לאחר פנייה אל הספק, בירור העניין, מתן זכות טיעון לספק בקשר עם ניגוד עניינים כאמור ותוך אספקת אסמכתאות בקשר עם קיומו של ניגוד העניינים האמור.</w:t>
            </w:r>
          </w:p>
          <w:p w:rsidR="00464D8F" w:rsidRPr="00464D8F" w:rsidRDefault="00464D8F" w:rsidP="00464D8F">
            <w:pPr>
              <w:spacing w:after="0"/>
              <w:rPr>
                <w:sz w:val="22"/>
                <w:szCs w:val="22"/>
                <w:rtl/>
              </w:rPr>
            </w:pPr>
            <w:r w:rsidRPr="00464D8F">
              <w:rPr>
                <w:rFonts w:hint="cs"/>
                <w:sz w:val="22"/>
                <w:szCs w:val="22"/>
                <w:rtl/>
              </w:rPr>
              <w:t>(3) נבקש להחליף את המילים "בהתאם לשיקול דעתה הבלעדי" למילים "בהתאם לתנאי מכרז זה".</w:t>
            </w:r>
          </w:p>
          <w:p w:rsidR="00464D8F" w:rsidRPr="00464D8F" w:rsidRDefault="00464D8F" w:rsidP="00464D8F">
            <w:pPr>
              <w:spacing w:after="0"/>
              <w:rPr>
                <w:sz w:val="22"/>
                <w:szCs w:val="22"/>
                <w:rtl/>
              </w:rPr>
            </w:pPr>
            <w:r w:rsidRPr="00464D8F">
              <w:rPr>
                <w:rFonts w:hint="cs"/>
                <w:sz w:val="22"/>
                <w:szCs w:val="22"/>
                <w:rtl/>
              </w:rPr>
              <w:t xml:space="preserve">(4) נבקש להחליף את המילים "תכסיסנות פסולה ו/או חשש לחוסר תום לב" במילים "ניגוד עניינים מוכח". תכסיסנות וחוסר תום לב נקבעים על-פי אמות מידה סובייקטיביות ולא אובייקטיביות. מן הראוי שסעד כה חמור של פסילת הצעה ייקבע על-פי אמות מידה אובייקטיביות אשר אינן נתונות לשיקול דעת. </w:t>
            </w:r>
          </w:p>
        </w:tc>
        <w:tc>
          <w:tcPr>
            <w:tcW w:w="3544" w:type="dxa"/>
          </w:tcPr>
          <w:p w:rsidR="00464D8F" w:rsidRPr="00464D8F" w:rsidRDefault="0003060C" w:rsidP="00464D8F">
            <w:pPr>
              <w:spacing w:after="0"/>
              <w:rPr>
                <w:sz w:val="22"/>
                <w:szCs w:val="22"/>
              </w:rPr>
            </w:pPr>
            <w:r>
              <w:rPr>
                <w:rFonts w:hint="cs"/>
                <w:sz w:val="22"/>
                <w:szCs w:val="22"/>
                <w:rtl/>
              </w:rPr>
              <w:lastRenderedPageBreak/>
              <w:t>ללא שינוי ממסמכי המכרז</w:t>
            </w:r>
            <w:r w:rsidR="00464D8F" w:rsidRPr="00464D8F">
              <w:rPr>
                <w:rFonts w:hint="cs"/>
                <w:sz w:val="22"/>
                <w:szCs w:val="22"/>
                <w:rtl/>
              </w:rPr>
              <w:t xml:space="preserve"> לגבי כל הסעיפים. במקרה של ספק, הספק מוזמן לפנות למזמין בשאלה פרטנית</w:t>
            </w:r>
          </w:p>
          <w:p w:rsidR="00464D8F" w:rsidRPr="00464D8F" w:rsidRDefault="00464D8F" w:rsidP="00464D8F">
            <w:pPr>
              <w:spacing w:after="0"/>
              <w:rPr>
                <w:sz w:val="22"/>
                <w:szCs w:val="22"/>
                <w:rtl/>
              </w:rPr>
            </w:pP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0.7.1</w:t>
            </w:r>
          </w:p>
        </w:tc>
        <w:tc>
          <w:tcPr>
            <w:tcW w:w="4253" w:type="dxa"/>
          </w:tcPr>
          <w:p w:rsidR="00464D8F" w:rsidRPr="00464D8F" w:rsidRDefault="00464D8F" w:rsidP="00464D8F">
            <w:pPr>
              <w:spacing w:after="0"/>
              <w:rPr>
                <w:sz w:val="22"/>
                <w:szCs w:val="22"/>
                <w:rtl/>
              </w:rPr>
            </w:pPr>
            <w:r w:rsidRPr="00464D8F">
              <w:rPr>
                <w:rFonts w:hint="cs"/>
                <w:sz w:val="22"/>
                <w:szCs w:val="22"/>
                <w:u w:val="single"/>
                <w:rtl/>
              </w:rPr>
              <w:t>ערבות ביצוע</w:t>
            </w:r>
            <w:r w:rsidRPr="00464D8F">
              <w:rPr>
                <w:rFonts w:hint="cs"/>
                <w:sz w:val="22"/>
                <w:szCs w:val="22"/>
                <w:rtl/>
              </w:rPr>
              <w:t xml:space="preserve">  </w:t>
            </w:r>
          </w:p>
          <w:p w:rsidR="00464D8F" w:rsidRPr="00464D8F" w:rsidRDefault="00464D8F" w:rsidP="00464D8F">
            <w:pPr>
              <w:spacing w:after="0"/>
              <w:rPr>
                <w:sz w:val="22"/>
                <w:szCs w:val="22"/>
                <w:rtl/>
              </w:rPr>
            </w:pPr>
            <w:r w:rsidRPr="00464D8F">
              <w:rPr>
                <w:rFonts w:hint="cs"/>
                <w:sz w:val="22"/>
                <w:szCs w:val="22"/>
                <w:rtl/>
              </w:rPr>
              <w:t xml:space="preserve">נבקש כי </w:t>
            </w:r>
            <w:r w:rsidRPr="00464D8F">
              <w:rPr>
                <w:sz w:val="22"/>
                <w:szCs w:val="22"/>
                <w:rtl/>
              </w:rPr>
              <w:t xml:space="preserve">חילוט הערבות יתבצע רק במקרה של הפרה </w:t>
            </w:r>
            <w:r w:rsidRPr="00464D8F">
              <w:rPr>
                <w:sz w:val="22"/>
                <w:szCs w:val="22"/>
                <w:u w:val="single"/>
                <w:rtl/>
              </w:rPr>
              <w:t>יסודית</w:t>
            </w:r>
            <w:r w:rsidRPr="00464D8F">
              <w:rPr>
                <w:sz w:val="22"/>
                <w:szCs w:val="22"/>
                <w:rtl/>
              </w:rPr>
              <w:t xml:space="preserve"> אשר לא תוקנה על ידי הספק לאחר קבלת התראה של </w:t>
            </w:r>
            <w:r w:rsidRPr="00464D8F">
              <w:rPr>
                <w:rFonts w:hint="cs"/>
                <w:sz w:val="22"/>
                <w:szCs w:val="22"/>
                <w:rtl/>
              </w:rPr>
              <w:t>14</w:t>
            </w:r>
            <w:r w:rsidRPr="00464D8F">
              <w:rPr>
                <w:sz w:val="22"/>
                <w:szCs w:val="22"/>
                <w:rtl/>
              </w:rPr>
              <w:t xml:space="preserve"> יום מראש ובכתב על כך מאת המ</w:t>
            </w:r>
            <w:r w:rsidRPr="00464D8F">
              <w:rPr>
                <w:rFonts w:hint="cs"/>
                <w:sz w:val="22"/>
                <w:szCs w:val="22"/>
                <w:rtl/>
              </w:rPr>
              <w:t>זמין</w:t>
            </w:r>
            <w:r w:rsidRPr="00464D8F">
              <w:rPr>
                <w:sz w:val="22"/>
                <w:szCs w:val="22"/>
                <w:rtl/>
              </w:rPr>
              <w:t xml:space="preserve">, </w:t>
            </w:r>
            <w:r w:rsidRPr="00464D8F">
              <w:rPr>
                <w:rFonts w:hint="cs"/>
                <w:sz w:val="22"/>
                <w:szCs w:val="22"/>
                <w:rtl/>
              </w:rPr>
              <w:t>ו</w:t>
            </w:r>
            <w:r w:rsidRPr="00464D8F">
              <w:rPr>
                <w:sz w:val="22"/>
                <w:szCs w:val="22"/>
                <w:rtl/>
              </w:rPr>
              <w:t>בכפוף לכך שיחולטו מסך הערבות סכומים בגין נזקים שנגרמו למ</w:t>
            </w:r>
            <w:r w:rsidRPr="00464D8F">
              <w:rPr>
                <w:rFonts w:hint="cs"/>
                <w:sz w:val="22"/>
                <w:szCs w:val="22"/>
                <w:rtl/>
              </w:rPr>
              <w:t>זמין</w:t>
            </w:r>
            <w:r w:rsidRPr="00464D8F">
              <w:rPr>
                <w:sz w:val="22"/>
                <w:szCs w:val="22"/>
                <w:rtl/>
              </w:rPr>
              <w:t xml:space="preserve"> והוכחו בפועל</w:t>
            </w:r>
            <w:r w:rsidRPr="00464D8F">
              <w:rPr>
                <w:rFonts w:hint="cs"/>
                <w:sz w:val="22"/>
                <w:szCs w:val="22"/>
                <w:rtl/>
              </w:rPr>
              <w:t>, ומבלי שיהווה סכום הערבות פיצוי מוסכם.</w:t>
            </w:r>
          </w:p>
          <w:p w:rsidR="00464D8F" w:rsidRPr="00464D8F" w:rsidRDefault="00464D8F" w:rsidP="00464D8F">
            <w:pPr>
              <w:spacing w:after="0"/>
              <w:rPr>
                <w:sz w:val="22"/>
                <w:szCs w:val="22"/>
                <w:rtl/>
              </w:rPr>
            </w:pPr>
            <w:r w:rsidRPr="00464D8F">
              <w:rPr>
                <w:rFonts w:hint="cs"/>
                <w:sz w:val="22"/>
                <w:szCs w:val="22"/>
                <w:rtl/>
              </w:rPr>
              <w:t>הערה זו רלוונטית גם לסעיף 5.8 (</w:t>
            </w:r>
            <w:proofErr w:type="spellStart"/>
            <w:r w:rsidRPr="00464D8F">
              <w:rPr>
                <w:rFonts w:hint="cs"/>
                <w:sz w:val="22"/>
                <w:szCs w:val="22"/>
                <w:rtl/>
              </w:rPr>
              <w:t>ס"ק</w:t>
            </w:r>
            <w:proofErr w:type="spellEnd"/>
            <w:r w:rsidRPr="00464D8F">
              <w:rPr>
                <w:rFonts w:hint="cs"/>
                <w:sz w:val="22"/>
                <w:szCs w:val="22"/>
                <w:rtl/>
              </w:rPr>
              <w:t xml:space="preserve"> 3).</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0.7.2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tcPr>
          <w:p w:rsidR="00464D8F" w:rsidRPr="00464D8F" w:rsidRDefault="00464D8F" w:rsidP="00464D8F">
            <w:pPr>
              <w:spacing w:after="0"/>
              <w:rPr>
                <w:sz w:val="22"/>
                <w:szCs w:val="22"/>
                <w:rtl/>
              </w:rPr>
            </w:pPr>
            <w:r w:rsidRPr="00464D8F">
              <w:rPr>
                <w:rFonts w:hint="cs"/>
                <w:sz w:val="22"/>
                <w:szCs w:val="22"/>
                <w:rtl/>
              </w:rPr>
              <w:t xml:space="preserve">נבקש למחוק את הסעיף </w:t>
            </w:r>
            <w:r w:rsidRPr="00464D8F">
              <w:rPr>
                <w:sz w:val="22"/>
                <w:szCs w:val="22"/>
                <w:rtl/>
              </w:rPr>
              <w:t>–</w:t>
            </w:r>
            <w:r w:rsidRPr="00464D8F">
              <w:rPr>
                <w:rFonts w:hint="cs"/>
                <w:sz w:val="22"/>
                <w:szCs w:val="22"/>
                <w:rtl/>
              </w:rPr>
              <w:t xml:space="preserve"> הסכם, מטבעו, נוצר בין שני צדדים, כאשר לכל צד יש את הזכות לשאת ולתת על נוסח ההסכם.</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0.8.1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4)</w:t>
            </w:r>
          </w:p>
        </w:tc>
        <w:tc>
          <w:tcPr>
            <w:tcW w:w="4253" w:type="dxa"/>
          </w:tcPr>
          <w:p w:rsidR="00464D8F" w:rsidRPr="00464D8F" w:rsidRDefault="00464D8F" w:rsidP="00464D8F">
            <w:pPr>
              <w:spacing w:after="0"/>
              <w:rPr>
                <w:sz w:val="22"/>
                <w:szCs w:val="22"/>
                <w:rtl/>
              </w:rPr>
            </w:pPr>
            <w:r w:rsidRPr="00464D8F">
              <w:rPr>
                <w:rFonts w:hint="cs"/>
                <w:sz w:val="22"/>
                <w:szCs w:val="22"/>
                <w:rtl/>
              </w:rPr>
              <w:t xml:space="preserve">נבקש למחוק את המילים "לפי שיקול דעת ועדת המכרזים" ולהחליפן במילים "לפי הוראות מכרז זה". </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0.8.2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2)</w:t>
            </w:r>
          </w:p>
        </w:tc>
        <w:tc>
          <w:tcPr>
            <w:tcW w:w="4253" w:type="dxa"/>
          </w:tcPr>
          <w:p w:rsidR="00464D8F" w:rsidRPr="00464D8F" w:rsidRDefault="00464D8F" w:rsidP="00464D8F">
            <w:pPr>
              <w:spacing w:after="0"/>
              <w:rPr>
                <w:sz w:val="22"/>
                <w:szCs w:val="22"/>
                <w:rtl/>
              </w:rPr>
            </w:pPr>
            <w:r w:rsidRPr="00464D8F">
              <w:rPr>
                <w:rFonts w:hint="cs"/>
                <w:sz w:val="22"/>
                <w:szCs w:val="22"/>
                <w:rtl/>
              </w:rPr>
              <w:t>נבקש להוסיף בסוף הסעיף את המילים "אלא אם חוסר במסמכים כאמור נוצר כתוצאה מטעות או מחדל של המזמין".</w:t>
            </w:r>
          </w:p>
          <w:p w:rsidR="00464D8F" w:rsidRPr="00464D8F" w:rsidRDefault="00464D8F" w:rsidP="00464D8F">
            <w:pPr>
              <w:spacing w:after="0"/>
              <w:rPr>
                <w:sz w:val="22"/>
                <w:szCs w:val="22"/>
                <w:rtl/>
              </w:rPr>
            </w:pPr>
            <w:r w:rsidRPr="00464D8F">
              <w:rPr>
                <w:rFonts w:hint="cs"/>
                <w:sz w:val="22"/>
                <w:szCs w:val="22"/>
                <w:rtl/>
              </w:rPr>
              <w:t>הערה זו רלוונטית גם לסעיף 15.8 לחוזה ההתקשרות.</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0.9.1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tcPr>
          <w:p w:rsidR="00464D8F" w:rsidRPr="00464D8F" w:rsidRDefault="00464D8F" w:rsidP="00464D8F">
            <w:pPr>
              <w:spacing w:after="0"/>
              <w:rPr>
                <w:sz w:val="22"/>
                <w:szCs w:val="22"/>
                <w:rtl/>
              </w:rPr>
            </w:pPr>
            <w:r w:rsidRPr="00464D8F">
              <w:rPr>
                <w:rFonts w:hint="cs"/>
                <w:sz w:val="22"/>
                <w:szCs w:val="22"/>
                <w:rtl/>
              </w:rPr>
              <w:t>נבקש כי בטרם פסילת ההצעה תינתן לספק זכות נאותה לתיקון הטעון תיקון.</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Default="00464D8F" w:rsidP="00464D8F">
            <w:pPr>
              <w:spacing w:after="0"/>
              <w:rPr>
                <w:sz w:val="22"/>
                <w:szCs w:val="22"/>
                <w:rtl/>
              </w:rPr>
            </w:pPr>
            <w:r w:rsidRPr="00464D8F">
              <w:rPr>
                <w:rFonts w:hint="cs"/>
                <w:sz w:val="22"/>
                <w:szCs w:val="22"/>
                <w:rtl/>
              </w:rPr>
              <w:t xml:space="preserve">0.10.3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tcPr>
          <w:p w:rsidR="00464D8F" w:rsidRPr="00464D8F" w:rsidRDefault="00464D8F" w:rsidP="00464D8F">
            <w:pPr>
              <w:spacing w:after="0"/>
              <w:rPr>
                <w:sz w:val="22"/>
                <w:szCs w:val="22"/>
                <w:rtl/>
              </w:rPr>
            </w:pPr>
            <w:r w:rsidRPr="00464D8F">
              <w:rPr>
                <w:sz w:val="22"/>
                <w:szCs w:val="22"/>
                <w:rtl/>
              </w:rPr>
              <w:t>נבקש למחוק את הקביעה לפיה ועדת המכרזים תכריע לפי שיקול דעתה האם לקבל את בקשת ה</w:t>
            </w:r>
            <w:r w:rsidRPr="00464D8F">
              <w:rPr>
                <w:rFonts w:hint="cs"/>
                <w:sz w:val="22"/>
                <w:szCs w:val="22"/>
                <w:rtl/>
              </w:rPr>
              <w:t>מציע</w:t>
            </w:r>
            <w:r w:rsidRPr="00464D8F">
              <w:rPr>
                <w:sz w:val="22"/>
                <w:szCs w:val="22"/>
                <w:rtl/>
              </w:rPr>
              <w:t xml:space="preserve"> לגבי החלקים שסימן כסודיים; ועדת המכרזים אינה יכולה לקבוע את רגישותו של חומר זה או אחר, והנזק שחשיפתו עלולה לגרום למציע, ואין להטיל עליה אחריות לנזקים כאלה שעלולים להיגרם למציע, אשר חומר חסוי שלו עשוי להיות גלוי, על פי החלטתה.</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r w:rsidR="00464D8F" w:rsidRPr="00464D8F">
              <w:rPr>
                <w:rFonts w:hint="cs"/>
                <w:sz w:val="22"/>
                <w:szCs w:val="22"/>
                <w:rtl/>
              </w:rPr>
              <w:t>, אולם וועדת המכרזים תפנה למציע לפני חשיפת המענה למציעים אחרים.</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2.1.3</w:t>
            </w:r>
          </w:p>
        </w:tc>
        <w:tc>
          <w:tcPr>
            <w:tcW w:w="4253" w:type="dxa"/>
          </w:tcPr>
          <w:p w:rsidR="00464D8F" w:rsidRPr="00464D8F" w:rsidRDefault="00464D8F" w:rsidP="00464D8F">
            <w:pPr>
              <w:spacing w:after="0"/>
              <w:rPr>
                <w:sz w:val="22"/>
                <w:szCs w:val="22"/>
                <w:rtl/>
              </w:rPr>
            </w:pPr>
            <w:r w:rsidRPr="00464D8F">
              <w:rPr>
                <w:rFonts w:hint="cs"/>
                <w:sz w:val="22"/>
                <w:szCs w:val="22"/>
                <w:rtl/>
              </w:rPr>
              <w:t>נבקש כי הבעלות בתוספים ובמוצרים הנלווים תישאר בבעלות הספק, שכן הם פותחו על-ידי הספק בטרם פרסום המכרז ובטרם אספקת השירותים נשוא המכרז.</w:t>
            </w:r>
          </w:p>
          <w:p w:rsidR="00464D8F" w:rsidRPr="00464D8F" w:rsidRDefault="00464D8F" w:rsidP="00464D8F">
            <w:pPr>
              <w:spacing w:after="0"/>
              <w:rPr>
                <w:sz w:val="22"/>
                <w:szCs w:val="22"/>
                <w:rtl/>
              </w:rPr>
            </w:pPr>
            <w:r w:rsidRPr="00464D8F">
              <w:rPr>
                <w:rFonts w:hint="cs"/>
                <w:sz w:val="22"/>
                <w:szCs w:val="22"/>
                <w:rtl/>
              </w:rPr>
              <w:t>הערה זו רלוונטית, בשינויים המחויבים, גם לסעיף 2.9.3 (</w:t>
            </w:r>
            <w:proofErr w:type="spellStart"/>
            <w:r w:rsidRPr="00464D8F">
              <w:rPr>
                <w:rFonts w:hint="cs"/>
                <w:sz w:val="22"/>
                <w:szCs w:val="22"/>
                <w:rtl/>
              </w:rPr>
              <w:t>ס"ק</w:t>
            </w:r>
            <w:proofErr w:type="spellEnd"/>
            <w:r w:rsidRPr="00464D8F">
              <w:rPr>
                <w:rFonts w:hint="cs"/>
                <w:sz w:val="22"/>
                <w:szCs w:val="22"/>
                <w:rtl/>
              </w:rPr>
              <w:t xml:space="preserve"> 4, פסקה ד) ולסעיף 3.3 (</w:t>
            </w:r>
            <w:proofErr w:type="spellStart"/>
            <w:r w:rsidRPr="00464D8F">
              <w:rPr>
                <w:rFonts w:hint="cs"/>
                <w:sz w:val="22"/>
                <w:szCs w:val="22"/>
                <w:rtl/>
              </w:rPr>
              <w:t>ס"ק</w:t>
            </w:r>
            <w:proofErr w:type="spellEnd"/>
            <w:r w:rsidRPr="00464D8F">
              <w:rPr>
                <w:rFonts w:hint="cs"/>
                <w:sz w:val="22"/>
                <w:szCs w:val="22"/>
                <w:rtl/>
              </w:rPr>
              <w:t xml:space="preserve"> 3).</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4.2.1.1</w:t>
            </w:r>
          </w:p>
        </w:tc>
        <w:tc>
          <w:tcPr>
            <w:tcW w:w="4253" w:type="dxa"/>
          </w:tcPr>
          <w:p w:rsidR="00464D8F" w:rsidRPr="00464D8F" w:rsidRDefault="00464D8F" w:rsidP="00464D8F">
            <w:pPr>
              <w:spacing w:after="0"/>
              <w:rPr>
                <w:sz w:val="22"/>
                <w:szCs w:val="22"/>
                <w:rtl/>
              </w:rPr>
            </w:pPr>
            <w:r w:rsidRPr="00464D8F">
              <w:rPr>
                <w:rFonts w:hint="cs"/>
                <w:sz w:val="22"/>
                <w:szCs w:val="22"/>
                <w:rtl/>
              </w:rPr>
              <w:t>נבקש להוסיף לאחר המילים "בכל נושא" את המילים "הקשור לשירותים נשוא מכרז זה".</w:t>
            </w:r>
          </w:p>
        </w:tc>
        <w:tc>
          <w:tcPr>
            <w:tcW w:w="3544" w:type="dxa"/>
          </w:tcPr>
          <w:p w:rsidR="00464D8F" w:rsidRPr="00464D8F" w:rsidRDefault="00464D8F" w:rsidP="00464D8F">
            <w:pPr>
              <w:spacing w:after="0"/>
              <w:rPr>
                <w:sz w:val="22"/>
                <w:szCs w:val="22"/>
                <w:rtl/>
              </w:rPr>
            </w:pPr>
            <w:r w:rsidRPr="00464D8F">
              <w:rPr>
                <w:rFonts w:hint="cs"/>
                <w:sz w:val="22"/>
                <w:szCs w:val="22"/>
                <w:rtl/>
              </w:rPr>
              <w:t>מקובל</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4.2.1.3 (</w:t>
            </w:r>
            <w:proofErr w:type="spellStart"/>
            <w:r w:rsidRPr="00464D8F">
              <w:rPr>
                <w:rFonts w:hint="cs"/>
                <w:sz w:val="22"/>
                <w:szCs w:val="22"/>
                <w:rtl/>
              </w:rPr>
              <w:t>ס"ק</w:t>
            </w:r>
            <w:proofErr w:type="spellEnd"/>
            <w:r w:rsidRPr="00464D8F">
              <w:rPr>
                <w:rFonts w:hint="cs"/>
                <w:sz w:val="22"/>
                <w:szCs w:val="22"/>
                <w:rtl/>
              </w:rPr>
              <w:t xml:space="preserve"> 4)</w:t>
            </w:r>
          </w:p>
        </w:tc>
        <w:tc>
          <w:tcPr>
            <w:tcW w:w="4253" w:type="dxa"/>
          </w:tcPr>
          <w:p w:rsidR="00464D8F" w:rsidRPr="00464D8F" w:rsidRDefault="00464D8F" w:rsidP="00464D8F">
            <w:pPr>
              <w:spacing w:after="0"/>
              <w:rPr>
                <w:sz w:val="22"/>
                <w:szCs w:val="22"/>
                <w:rtl/>
              </w:rPr>
            </w:pPr>
            <w:r w:rsidRPr="00464D8F">
              <w:rPr>
                <w:rFonts w:hint="cs"/>
                <w:sz w:val="22"/>
                <w:szCs w:val="22"/>
                <w:rtl/>
              </w:rPr>
              <w:t xml:space="preserve">(1) נבקש כי אישור קבלן משנה על-ידי המזמין לא </w:t>
            </w:r>
            <w:proofErr w:type="spellStart"/>
            <w:r w:rsidRPr="00464D8F">
              <w:rPr>
                <w:rFonts w:hint="cs"/>
                <w:sz w:val="22"/>
                <w:szCs w:val="22"/>
                <w:rtl/>
              </w:rPr>
              <w:t>יסורב</w:t>
            </w:r>
            <w:proofErr w:type="spellEnd"/>
            <w:r w:rsidRPr="00464D8F">
              <w:rPr>
                <w:rFonts w:hint="cs"/>
                <w:sz w:val="22"/>
                <w:szCs w:val="22"/>
                <w:rtl/>
              </w:rPr>
              <w:t xml:space="preserve"> אלא מטעמים סבירים.</w:t>
            </w:r>
          </w:p>
          <w:p w:rsidR="00464D8F" w:rsidRPr="00464D8F" w:rsidRDefault="00464D8F" w:rsidP="00464D8F">
            <w:pPr>
              <w:spacing w:after="0"/>
              <w:rPr>
                <w:sz w:val="22"/>
                <w:szCs w:val="22"/>
                <w:rtl/>
              </w:rPr>
            </w:pPr>
            <w:r w:rsidRPr="00464D8F">
              <w:rPr>
                <w:rFonts w:hint="cs"/>
                <w:sz w:val="22"/>
                <w:szCs w:val="22"/>
                <w:rtl/>
              </w:rPr>
              <w:t>(2) נבקש כי סילוקו או החלפתו של קבלן המשנה על-ידי המזמין ייעשה אך ורק מטעמים סבירים, תוך מתן הודעה מראש לספק.</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4.2.1.3 (</w:t>
            </w:r>
            <w:proofErr w:type="spellStart"/>
            <w:r w:rsidRPr="00464D8F">
              <w:rPr>
                <w:rFonts w:hint="cs"/>
                <w:sz w:val="22"/>
                <w:szCs w:val="22"/>
                <w:rtl/>
              </w:rPr>
              <w:t>ס"ק</w:t>
            </w:r>
            <w:proofErr w:type="spellEnd"/>
            <w:r w:rsidRPr="00464D8F">
              <w:rPr>
                <w:rFonts w:hint="cs"/>
                <w:sz w:val="22"/>
                <w:szCs w:val="22"/>
                <w:rtl/>
              </w:rPr>
              <w:t xml:space="preserve"> 6)</w:t>
            </w:r>
          </w:p>
        </w:tc>
        <w:tc>
          <w:tcPr>
            <w:tcW w:w="4253" w:type="dxa"/>
          </w:tcPr>
          <w:p w:rsidR="00464D8F" w:rsidRPr="00464D8F" w:rsidRDefault="00464D8F" w:rsidP="00464D8F">
            <w:pPr>
              <w:spacing w:after="0"/>
              <w:rPr>
                <w:sz w:val="22"/>
                <w:szCs w:val="22"/>
                <w:rtl/>
              </w:rPr>
            </w:pPr>
            <w:r w:rsidRPr="00464D8F">
              <w:rPr>
                <w:rFonts w:hint="cs"/>
                <w:sz w:val="22"/>
                <w:szCs w:val="22"/>
                <w:rtl/>
              </w:rPr>
              <w:t>נבקש כי אחריות הספק עבור פעילותם של קבלי המשנה לא תחול במקרה של נזק אשר נגרם על ידם במזיד.</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4.2.1.4 (</w:t>
            </w:r>
            <w:proofErr w:type="spellStart"/>
            <w:r w:rsidRPr="00464D8F">
              <w:rPr>
                <w:rFonts w:hint="cs"/>
                <w:sz w:val="22"/>
                <w:szCs w:val="22"/>
                <w:rtl/>
              </w:rPr>
              <w:t>ס"ק</w:t>
            </w:r>
            <w:proofErr w:type="spellEnd"/>
            <w:r w:rsidRPr="00464D8F">
              <w:rPr>
                <w:rFonts w:hint="cs"/>
                <w:sz w:val="22"/>
                <w:szCs w:val="22"/>
                <w:rtl/>
              </w:rPr>
              <w:t xml:space="preserve"> 1)</w:t>
            </w:r>
          </w:p>
        </w:tc>
        <w:tc>
          <w:tcPr>
            <w:tcW w:w="4253" w:type="dxa"/>
          </w:tcPr>
          <w:p w:rsidR="00464D8F" w:rsidRPr="00464D8F" w:rsidRDefault="00464D8F" w:rsidP="00464D8F">
            <w:pPr>
              <w:spacing w:after="0"/>
              <w:rPr>
                <w:sz w:val="22"/>
                <w:szCs w:val="22"/>
                <w:rtl/>
              </w:rPr>
            </w:pPr>
            <w:r w:rsidRPr="00464D8F">
              <w:rPr>
                <w:rFonts w:hint="cs"/>
                <w:sz w:val="22"/>
                <w:szCs w:val="22"/>
                <w:rtl/>
              </w:rPr>
              <w:t>נבקש להוסיף לאחר המילים "בנוסף לצוות הספק" את המילים "ועל חשבון המזמין".</w:t>
            </w:r>
          </w:p>
          <w:p w:rsidR="00464D8F" w:rsidRPr="00464D8F" w:rsidRDefault="00464D8F" w:rsidP="00464D8F">
            <w:pPr>
              <w:spacing w:after="0"/>
              <w:rPr>
                <w:sz w:val="22"/>
                <w:szCs w:val="22"/>
                <w:rtl/>
              </w:rPr>
            </w:pPr>
            <w:r w:rsidRPr="00464D8F">
              <w:rPr>
                <w:rFonts w:hint="cs"/>
                <w:sz w:val="22"/>
                <w:szCs w:val="22"/>
                <w:rtl/>
              </w:rPr>
              <w:t>הערה זו רלוונטית גם לסעיף 4.3.2.2 (</w:t>
            </w:r>
            <w:proofErr w:type="spellStart"/>
            <w:r w:rsidRPr="00464D8F">
              <w:rPr>
                <w:rFonts w:hint="cs"/>
                <w:sz w:val="22"/>
                <w:szCs w:val="22"/>
                <w:rtl/>
              </w:rPr>
              <w:t>ס"ק</w:t>
            </w:r>
            <w:proofErr w:type="spellEnd"/>
            <w:r w:rsidRPr="00464D8F">
              <w:rPr>
                <w:rFonts w:hint="cs"/>
                <w:sz w:val="22"/>
                <w:szCs w:val="22"/>
                <w:rtl/>
              </w:rPr>
              <w:t xml:space="preserve"> 3).</w:t>
            </w:r>
          </w:p>
        </w:tc>
        <w:tc>
          <w:tcPr>
            <w:tcW w:w="3544" w:type="dxa"/>
          </w:tcPr>
          <w:p w:rsidR="00464D8F" w:rsidRPr="00464D8F" w:rsidRDefault="00464D8F" w:rsidP="00464D8F">
            <w:pPr>
              <w:spacing w:after="0"/>
              <w:rPr>
                <w:sz w:val="22"/>
                <w:szCs w:val="22"/>
                <w:rtl/>
              </w:rPr>
            </w:pPr>
            <w:r w:rsidRPr="00464D8F">
              <w:rPr>
                <w:rFonts w:hint="cs"/>
                <w:sz w:val="22"/>
                <w:szCs w:val="22"/>
                <w:rtl/>
              </w:rPr>
              <w:t xml:space="preserve">מובהר כי עלות השכר של </w:t>
            </w:r>
            <w:proofErr w:type="spellStart"/>
            <w:r w:rsidRPr="00464D8F">
              <w:rPr>
                <w:rFonts w:hint="cs"/>
                <w:sz w:val="22"/>
                <w:szCs w:val="22"/>
                <w:rtl/>
              </w:rPr>
              <w:t>מיישמי</w:t>
            </w:r>
            <w:proofErr w:type="spellEnd"/>
            <w:r w:rsidRPr="00464D8F">
              <w:rPr>
                <w:rFonts w:hint="cs"/>
                <w:sz w:val="22"/>
                <w:szCs w:val="22"/>
                <w:rtl/>
              </w:rPr>
              <w:t xml:space="preserve"> המזמין לא תחול על הספק</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4.2.1.4 (</w:t>
            </w: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tcPr>
          <w:p w:rsidR="00464D8F" w:rsidRPr="00464D8F" w:rsidRDefault="00464D8F" w:rsidP="00464D8F">
            <w:pPr>
              <w:spacing w:after="0"/>
              <w:rPr>
                <w:sz w:val="22"/>
                <w:szCs w:val="22"/>
                <w:rtl/>
              </w:rPr>
            </w:pPr>
            <w:r w:rsidRPr="00464D8F">
              <w:rPr>
                <w:rFonts w:hint="cs"/>
                <w:sz w:val="22"/>
                <w:szCs w:val="22"/>
                <w:rtl/>
              </w:rPr>
              <w:t xml:space="preserve">נבקש להבהיר כי גם על המזמין חל איסור להעסיק את </w:t>
            </w:r>
            <w:proofErr w:type="spellStart"/>
            <w:r w:rsidRPr="00464D8F">
              <w:rPr>
                <w:rFonts w:hint="cs"/>
                <w:sz w:val="22"/>
                <w:szCs w:val="22"/>
                <w:rtl/>
              </w:rPr>
              <w:t>מיישמי</w:t>
            </w:r>
            <w:proofErr w:type="spellEnd"/>
            <w:r w:rsidRPr="00464D8F">
              <w:rPr>
                <w:rFonts w:hint="cs"/>
                <w:sz w:val="22"/>
                <w:szCs w:val="22"/>
                <w:rtl/>
              </w:rPr>
              <w:t xml:space="preserve"> הספק ללא אישור מראש ובכתב של הספק.</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r w:rsidR="00464D8F" w:rsidRPr="00464D8F">
              <w:rPr>
                <w:rFonts w:hint="cs"/>
                <w:sz w:val="22"/>
                <w:szCs w:val="22"/>
                <w:rtl/>
              </w:rPr>
              <w:t>.</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4.2.2.2 (</w:t>
            </w:r>
            <w:proofErr w:type="spellStart"/>
            <w:r w:rsidRPr="00464D8F">
              <w:rPr>
                <w:rFonts w:hint="cs"/>
                <w:sz w:val="22"/>
                <w:szCs w:val="22"/>
                <w:rtl/>
              </w:rPr>
              <w:t>ס"ק</w:t>
            </w:r>
            <w:proofErr w:type="spellEnd"/>
            <w:r w:rsidRPr="00464D8F">
              <w:rPr>
                <w:rFonts w:hint="cs"/>
                <w:sz w:val="22"/>
                <w:szCs w:val="22"/>
                <w:rtl/>
              </w:rPr>
              <w:t xml:space="preserve"> 2)</w:t>
            </w:r>
          </w:p>
        </w:tc>
        <w:tc>
          <w:tcPr>
            <w:tcW w:w="4253" w:type="dxa"/>
          </w:tcPr>
          <w:p w:rsidR="00464D8F" w:rsidRPr="00464D8F" w:rsidRDefault="00464D8F" w:rsidP="00464D8F">
            <w:pPr>
              <w:spacing w:after="0"/>
              <w:rPr>
                <w:sz w:val="22"/>
                <w:szCs w:val="22"/>
                <w:rtl/>
              </w:rPr>
            </w:pPr>
            <w:r w:rsidRPr="00464D8F">
              <w:rPr>
                <w:rFonts w:hint="cs"/>
                <w:sz w:val="22"/>
                <w:szCs w:val="22"/>
                <w:rtl/>
              </w:rPr>
              <w:t>(1) נבקש להבהיר מהו "כוח עליון".</w:t>
            </w:r>
          </w:p>
          <w:p w:rsidR="00464D8F" w:rsidRPr="00464D8F" w:rsidRDefault="00464D8F" w:rsidP="00464D8F">
            <w:pPr>
              <w:spacing w:after="0"/>
              <w:rPr>
                <w:sz w:val="22"/>
                <w:szCs w:val="22"/>
                <w:rtl/>
              </w:rPr>
            </w:pPr>
            <w:r w:rsidRPr="00464D8F">
              <w:rPr>
                <w:rFonts w:hint="cs"/>
                <w:sz w:val="22"/>
                <w:szCs w:val="22"/>
                <w:rtl/>
              </w:rPr>
              <w:t xml:space="preserve">(2) נבקש </w:t>
            </w:r>
            <w:proofErr w:type="spellStart"/>
            <w:r w:rsidRPr="00464D8F">
              <w:rPr>
                <w:rFonts w:hint="cs"/>
                <w:sz w:val="22"/>
                <w:szCs w:val="22"/>
                <w:rtl/>
              </w:rPr>
              <w:t>להחריג</w:t>
            </w:r>
            <w:proofErr w:type="spellEnd"/>
            <w:r w:rsidRPr="00464D8F">
              <w:rPr>
                <w:rFonts w:hint="cs"/>
                <w:sz w:val="22"/>
                <w:szCs w:val="22"/>
                <w:rtl/>
              </w:rPr>
              <w:t xml:space="preserve"> בנוסף גם מקרים בהם נדרשת החלפתו של מנהל הפרויקט מטעם המציע עקב סיבות אשר אינן בשליטת הספק (כגון: התפטרות, מחלה חו"ח וכיו"ב).</w:t>
            </w:r>
          </w:p>
          <w:p w:rsidR="00464D8F" w:rsidRPr="00464D8F" w:rsidRDefault="00464D8F" w:rsidP="00464D8F">
            <w:pPr>
              <w:spacing w:after="0"/>
              <w:rPr>
                <w:sz w:val="22"/>
                <w:szCs w:val="22"/>
                <w:rtl/>
              </w:rPr>
            </w:pPr>
            <w:r w:rsidRPr="00464D8F">
              <w:rPr>
                <w:rFonts w:hint="cs"/>
                <w:sz w:val="22"/>
                <w:szCs w:val="22"/>
                <w:rtl/>
              </w:rPr>
              <w:t xml:space="preserve">(3) </w:t>
            </w:r>
            <w:r w:rsidRPr="00464D8F">
              <w:rPr>
                <w:sz w:val="22"/>
                <w:szCs w:val="22"/>
                <w:rtl/>
              </w:rPr>
              <w:t xml:space="preserve">נבקש להבהיר כי </w:t>
            </w:r>
            <w:r w:rsidRPr="00464D8F">
              <w:rPr>
                <w:rFonts w:hint="cs"/>
                <w:sz w:val="22"/>
                <w:szCs w:val="22"/>
                <w:rtl/>
              </w:rPr>
              <w:t>הספק</w:t>
            </w:r>
            <w:r w:rsidRPr="00464D8F">
              <w:rPr>
                <w:sz w:val="22"/>
                <w:szCs w:val="22"/>
                <w:rtl/>
              </w:rPr>
              <w:t xml:space="preserve"> </w:t>
            </w:r>
            <w:r w:rsidRPr="00464D8F">
              <w:rPr>
                <w:rFonts w:hint="cs"/>
                <w:sz w:val="22"/>
                <w:szCs w:val="22"/>
                <w:rtl/>
              </w:rPr>
              <w:t xml:space="preserve">יהיה </w:t>
            </w:r>
            <w:r w:rsidRPr="00464D8F">
              <w:rPr>
                <w:sz w:val="22"/>
                <w:szCs w:val="22"/>
                <w:rtl/>
              </w:rPr>
              <w:t>רשאי להחליף</w:t>
            </w:r>
            <w:r w:rsidRPr="00464D8F">
              <w:rPr>
                <w:rFonts w:hint="cs"/>
                <w:sz w:val="22"/>
                <w:szCs w:val="22"/>
                <w:rtl/>
              </w:rPr>
              <w:t xml:space="preserve"> את מנהל הפרויקט המוצע</w:t>
            </w:r>
            <w:r w:rsidRPr="00464D8F">
              <w:rPr>
                <w:sz w:val="22"/>
                <w:szCs w:val="22"/>
                <w:rtl/>
              </w:rPr>
              <w:t xml:space="preserve"> </w:t>
            </w:r>
            <w:r w:rsidRPr="00464D8F">
              <w:rPr>
                <w:rFonts w:hint="cs"/>
                <w:sz w:val="22"/>
                <w:szCs w:val="22"/>
                <w:rtl/>
              </w:rPr>
              <w:t xml:space="preserve">ללא אישור של המזמין מראש ובכתב </w:t>
            </w:r>
            <w:r w:rsidRPr="00464D8F">
              <w:rPr>
                <w:sz w:val="22"/>
                <w:szCs w:val="22"/>
                <w:rtl/>
              </w:rPr>
              <w:t xml:space="preserve">בהתקיימות נסיבות של סיום העסקה על רקע של פגיעה באמון, חשד להונאה, מרמה, חשד לפלילים, וכל עילה אחרת לפי דין שבעטיה רשאי </w:t>
            </w:r>
            <w:r w:rsidRPr="00464D8F">
              <w:rPr>
                <w:rFonts w:hint="cs"/>
                <w:sz w:val="22"/>
                <w:szCs w:val="22"/>
                <w:rtl/>
              </w:rPr>
              <w:lastRenderedPageBreak/>
              <w:t>הספק</w:t>
            </w:r>
            <w:r w:rsidRPr="00464D8F">
              <w:rPr>
                <w:sz w:val="22"/>
                <w:szCs w:val="22"/>
                <w:rtl/>
              </w:rPr>
              <w:t xml:space="preserve"> לסיים התקשרותו עם </w:t>
            </w:r>
            <w:r w:rsidRPr="00464D8F">
              <w:rPr>
                <w:rFonts w:hint="cs"/>
                <w:sz w:val="22"/>
                <w:szCs w:val="22"/>
                <w:rtl/>
              </w:rPr>
              <w:t xml:space="preserve">מנהל הפרויקט </w:t>
            </w:r>
            <w:r w:rsidRPr="00464D8F">
              <w:rPr>
                <w:sz w:val="22"/>
                <w:szCs w:val="22"/>
                <w:rtl/>
              </w:rPr>
              <w:t>לפי דין.</w:t>
            </w:r>
          </w:p>
        </w:tc>
        <w:tc>
          <w:tcPr>
            <w:tcW w:w="3544" w:type="dxa"/>
          </w:tcPr>
          <w:p w:rsidR="00464D8F" w:rsidRPr="00464D8F" w:rsidRDefault="0003060C" w:rsidP="00464D8F">
            <w:pPr>
              <w:spacing w:after="0"/>
              <w:rPr>
                <w:sz w:val="22"/>
                <w:szCs w:val="22"/>
              </w:rPr>
            </w:pPr>
            <w:r>
              <w:rPr>
                <w:rFonts w:hint="cs"/>
                <w:sz w:val="22"/>
                <w:szCs w:val="22"/>
                <w:rtl/>
              </w:rPr>
              <w:lastRenderedPageBreak/>
              <w:t>ללא שינוי ממסמכי המכרז</w:t>
            </w:r>
          </w:p>
          <w:p w:rsidR="00464D8F" w:rsidRPr="00464D8F" w:rsidRDefault="00464D8F" w:rsidP="00464D8F">
            <w:pPr>
              <w:spacing w:after="0"/>
              <w:rPr>
                <w:sz w:val="22"/>
                <w:szCs w:val="22"/>
                <w:rtl/>
              </w:rPr>
            </w:pP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4.2.2.3 (</w:t>
            </w:r>
            <w:proofErr w:type="spellStart"/>
            <w:r w:rsidRPr="00464D8F">
              <w:rPr>
                <w:rFonts w:hint="cs"/>
                <w:sz w:val="22"/>
                <w:szCs w:val="22"/>
                <w:rtl/>
              </w:rPr>
              <w:t>ס"ק</w:t>
            </w:r>
            <w:proofErr w:type="spellEnd"/>
            <w:r w:rsidRPr="00464D8F">
              <w:rPr>
                <w:rFonts w:hint="cs"/>
                <w:sz w:val="22"/>
                <w:szCs w:val="22"/>
                <w:rtl/>
              </w:rPr>
              <w:t xml:space="preserve"> 4)</w:t>
            </w:r>
          </w:p>
        </w:tc>
        <w:tc>
          <w:tcPr>
            <w:tcW w:w="4253" w:type="dxa"/>
          </w:tcPr>
          <w:p w:rsidR="00464D8F" w:rsidRPr="00464D8F" w:rsidRDefault="00464D8F" w:rsidP="00464D8F">
            <w:pPr>
              <w:spacing w:after="0"/>
              <w:rPr>
                <w:sz w:val="22"/>
                <w:szCs w:val="22"/>
                <w:rtl/>
              </w:rPr>
            </w:pPr>
            <w:r w:rsidRPr="00464D8F">
              <w:rPr>
                <w:rFonts w:hint="cs"/>
                <w:sz w:val="22"/>
                <w:szCs w:val="22"/>
                <w:rtl/>
              </w:rPr>
              <w:t xml:space="preserve">(1) </w:t>
            </w:r>
            <w:r w:rsidRPr="00464D8F">
              <w:rPr>
                <w:sz w:val="22"/>
                <w:szCs w:val="22"/>
                <w:rtl/>
              </w:rPr>
              <w:t xml:space="preserve">נבקש להבהיר כי </w:t>
            </w:r>
            <w:r w:rsidRPr="00464D8F">
              <w:rPr>
                <w:rFonts w:hint="cs"/>
                <w:sz w:val="22"/>
                <w:szCs w:val="22"/>
                <w:rtl/>
              </w:rPr>
              <w:t>הספק</w:t>
            </w:r>
            <w:r w:rsidRPr="00464D8F">
              <w:rPr>
                <w:sz w:val="22"/>
                <w:szCs w:val="22"/>
                <w:rtl/>
              </w:rPr>
              <w:t xml:space="preserve"> </w:t>
            </w:r>
            <w:r w:rsidRPr="00464D8F">
              <w:rPr>
                <w:rFonts w:hint="cs"/>
                <w:sz w:val="22"/>
                <w:szCs w:val="22"/>
                <w:rtl/>
              </w:rPr>
              <w:t xml:space="preserve">יהיה </w:t>
            </w:r>
            <w:r w:rsidRPr="00464D8F">
              <w:rPr>
                <w:sz w:val="22"/>
                <w:szCs w:val="22"/>
                <w:rtl/>
              </w:rPr>
              <w:t>רשאי להחליף</w:t>
            </w:r>
            <w:r w:rsidRPr="00464D8F">
              <w:rPr>
                <w:rFonts w:hint="cs"/>
                <w:sz w:val="22"/>
                <w:szCs w:val="22"/>
                <w:rtl/>
              </w:rPr>
              <w:t xml:space="preserve"> חבר צוות</w:t>
            </w:r>
            <w:r w:rsidRPr="00464D8F">
              <w:rPr>
                <w:sz w:val="22"/>
                <w:szCs w:val="22"/>
                <w:rtl/>
              </w:rPr>
              <w:t xml:space="preserve"> </w:t>
            </w:r>
            <w:r w:rsidRPr="00464D8F">
              <w:rPr>
                <w:rFonts w:hint="cs"/>
                <w:sz w:val="22"/>
                <w:szCs w:val="22"/>
                <w:rtl/>
              </w:rPr>
              <w:t xml:space="preserve">ללא אישור של המזמין מראש ובכתב </w:t>
            </w:r>
            <w:r w:rsidRPr="00464D8F">
              <w:rPr>
                <w:sz w:val="22"/>
                <w:szCs w:val="22"/>
                <w:rtl/>
              </w:rPr>
              <w:t xml:space="preserve">בהתקיימות נסיבות של סיום העסקה על רקע של פגיעה באמון, חשד להונאה, מרמה, חשד לפלילים, וכל עילה אחרת לפי דין שבעטיה רשאי </w:t>
            </w:r>
            <w:r w:rsidRPr="00464D8F">
              <w:rPr>
                <w:rFonts w:hint="cs"/>
                <w:sz w:val="22"/>
                <w:szCs w:val="22"/>
                <w:rtl/>
              </w:rPr>
              <w:t>הספק</w:t>
            </w:r>
            <w:r w:rsidRPr="00464D8F">
              <w:rPr>
                <w:sz w:val="22"/>
                <w:szCs w:val="22"/>
                <w:rtl/>
              </w:rPr>
              <w:t xml:space="preserve"> לסיים התקשרותו עם העובד לפי דין.</w:t>
            </w:r>
          </w:p>
          <w:p w:rsidR="00464D8F" w:rsidRPr="00464D8F" w:rsidRDefault="00464D8F" w:rsidP="00464D8F">
            <w:pPr>
              <w:spacing w:after="0"/>
              <w:rPr>
                <w:sz w:val="22"/>
                <w:szCs w:val="22"/>
                <w:rtl/>
              </w:rPr>
            </w:pPr>
            <w:r w:rsidRPr="00464D8F">
              <w:rPr>
                <w:rFonts w:hint="cs"/>
                <w:sz w:val="22"/>
                <w:szCs w:val="22"/>
                <w:rtl/>
              </w:rPr>
              <w:t>הערה זו רלוונטית, בשינויים המחויבים, גם לסעיף 4.4.3 (</w:t>
            </w:r>
            <w:proofErr w:type="spellStart"/>
            <w:r w:rsidRPr="00464D8F">
              <w:rPr>
                <w:rFonts w:hint="cs"/>
                <w:sz w:val="22"/>
                <w:szCs w:val="22"/>
                <w:rtl/>
              </w:rPr>
              <w:t>ס"ק</w:t>
            </w:r>
            <w:proofErr w:type="spellEnd"/>
            <w:r w:rsidRPr="00464D8F">
              <w:rPr>
                <w:rFonts w:hint="cs"/>
                <w:sz w:val="22"/>
                <w:szCs w:val="22"/>
                <w:rtl/>
              </w:rPr>
              <w:t xml:space="preserve"> 5) ולסעיף 4.4.3 (</w:t>
            </w:r>
            <w:proofErr w:type="spellStart"/>
            <w:r w:rsidRPr="00464D8F">
              <w:rPr>
                <w:rFonts w:hint="cs"/>
                <w:sz w:val="22"/>
                <w:szCs w:val="22"/>
                <w:rtl/>
              </w:rPr>
              <w:t>ס"ק</w:t>
            </w:r>
            <w:proofErr w:type="spellEnd"/>
            <w:r w:rsidRPr="00464D8F">
              <w:rPr>
                <w:rFonts w:hint="cs"/>
                <w:sz w:val="22"/>
                <w:szCs w:val="22"/>
                <w:rtl/>
              </w:rPr>
              <w:t xml:space="preserve"> 12).</w:t>
            </w:r>
          </w:p>
          <w:p w:rsidR="00464D8F" w:rsidRPr="00464D8F" w:rsidRDefault="00464D8F" w:rsidP="00464D8F">
            <w:pPr>
              <w:spacing w:after="0"/>
              <w:rPr>
                <w:sz w:val="22"/>
                <w:szCs w:val="22"/>
                <w:rtl/>
              </w:rPr>
            </w:pPr>
            <w:r w:rsidRPr="00464D8F">
              <w:rPr>
                <w:rFonts w:hint="cs"/>
                <w:sz w:val="22"/>
                <w:szCs w:val="22"/>
                <w:rtl/>
              </w:rPr>
              <w:t>(2) נבקש להבהיר כי הספק יהיה רשאי להחליף חבר צוות ללא אישור המזמין במקרים בהם נדרשת החלפתו בשל נסיבות אשר אינן בשליטת הספק (כגון: התפטרות, מחלה חו"ח וכיו"ב).</w:t>
            </w:r>
          </w:p>
          <w:p w:rsidR="00464D8F" w:rsidRPr="00464D8F" w:rsidRDefault="00464D8F" w:rsidP="00464D8F">
            <w:pPr>
              <w:spacing w:after="0"/>
              <w:rPr>
                <w:sz w:val="22"/>
                <w:szCs w:val="22"/>
                <w:rtl/>
              </w:rPr>
            </w:pPr>
            <w:r w:rsidRPr="00464D8F">
              <w:rPr>
                <w:rFonts w:hint="cs"/>
                <w:sz w:val="22"/>
                <w:szCs w:val="22"/>
                <w:rtl/>
              </w:rPr>
              <w:t>הערה זו רלוונטית, בשינויים המחויבים, גם לסעיף 4.4.3 (</w:t>
            </w:r>
            <w:proofErr w:type="spellStart"/>
            <w:r w:rsidRPr="00464D8F">
              <w:rPr>
                <w:rFonts w:hint="cs"/>
                <w:sz w:val="22"/>
                <w:szCs w:val="22"/>
                <w:rtl/>
              </w:rPr>
              <w:t>ס"ק</w:t>
            </w:r>
            <w:proofErr w:type="spellEnd"/>
            <w:r w:rsidRPr="00464D8F">
              <w:rPr>
                <w:rFonts w:hint="cs"/>
                <w:sz w:val="22"/>
                <w:szCs w:val="22"/>
                <w:rtl/>
              </w:rPr>
              <w:t xml:space="preserve"> 5) ולסעיף 4.4.3 (</w:t>
            </w:r>
            <w:proofErr w:type="spellStart"/>
            <w:r w:rsidRPr="00464D8F">
              <w:rPr>
                <w:rFonts w:hint="cs"/>
                <w:sz w:val="22"/>
                <w:szCs w:val="22"/>
                <w:rtl/>
              </w:rPr>
              <w:t>ס"ק</w:t>
            </w:r>
            <w:proofErr w:type="spellEnd"/>
            <w:r w:rsidRPr="00464D8F">
              <w:rPr>
                <w:rFonts w:hint="cs"/>
                <w:sz w:val="22"/>
                <w:szCs w:val="22"/>
                <w:rtl/>
              </w:rPr>
              <w:t xml:space="preserve"> 12).</w:t>
            </w:r>
          </w:p>
          <w:p w:rsidR="00464D8F" w:rsidRPr="00464D8F" w:rsidRDefault="00464D8F" w:rsidP="00464D8F">
            <w:pPr>
              <w:spacing w:after="0"/>
              <w:rPr>
                <w:sz w:val="22"/>
                <w:szCs w:val="22"/>
                <w:rtl/>
              </w:rPr>
            </w:pPr>
            <w:r w:rsidRPr="00464D8F">
              <w:rPr>
                <w:rFonts w:hint="cs"/>
                <w:sz w:val="22"/>
                <w:szCs w:val="22"/>
                <w:rtl/>
              </w:rPr>
              <w:t>(3) נבקש כי סירוב המזמין לבקשת הספק להחליף חבר צוות לא ייעשה אלא מטעמים סבירים.</w:t>
            </w:r>
          </w:p>
          <w:p w:rsidR="00464D8F" w:rsidRPr="00464D8F" w:rsidRDefault="00464D8F" w:rsidP="00464D8F">
            <w:pPr>
              <w:spacing w:after="0"/>
              <w:rPr>
                <w:sz w:val="22"/>
                <w:szCs w:val="22"/>
                <w:rtl/>
              </w:rPr>
            </w:pPr>
            <w:r w:rsidRPr="00464D8F">
              <w:rPr>
                <w:rFonts w:hint="cs"/>
                <w:sz w:val="22"/>
                <w:szCs w:val="22"/>
                <w:rtl/>
              </w:rPr>
              <w:t>הערה זו רלוונטית, בשינויים המחויבים גם לסעיף 4.4.3 (</w:t>
            </w:r>
            <w:proofErr w:type="spellStart"/>
            <w:r w:rsidRPr="00464D8F">
              <w:rPr>
                <w:rFonts w:hint="cs"/>
                <w:sz w:val="22"/>
                <w:szCs w:val="22"/>
                <w:rtl/>
              </w:rPr>
              <w:t>ס"ק</w:t>
            </w:r>
            <w:proofErr w:type="spellEnd"/>
            <w:r w:rsidRPr="00464D8F">
              <w:rPr>
                <w:rFonts w:hint="cs"/>
                <w:sz w:val="22"/>
                <w:szCs w:val="22"/>
                <w:rtl/>
              </w:rPr>
              <w:t xml:space="preserve"> 12).</w:t>
            </w:r>
          </w:p>
          <w:p w:rsidR="00464D8F" w:rsidRPr="00464D8F" w:rsidRDefault="00464D8F" w:rsidP="00464D8F">
            <w:pPr>
              <w:spacing w:after="0"/>
              <w:rPr>
                <w:sz w:val="22"/>
                <w:szCs w:val="22"/>
                <w:rtl/>
              </w:rPr>
            </w:pPr>
            <w:r w:rsidRPr="00464D8F">
              <w:rPr>
                <w:rFonts w:hint="cs"/>
                <w:sz w:val="22"/>
                <w:szCs w:val="22"/>
                <w:rtl/>
              </w:rPr>
              <w:t>(4) נבקש למחוק את המילים "לפי שיקול דעתו המוחלט" ולהחליפן במילים "לפי הוראות מכרז זה".</w:t>
            </w:r>
          </w:p>
          <w:p w:rsidR="00464D8F" w:rsidRPr="00464D8F" w:rsidRDefault="00464D8F" w:rsidP="00464D8F">
            <w:pPr>
              <w:spacing w:after="0"/>
              <w:rPr>
                <w:sz w:val="22"/>
                <w:szCs w:val="22"/>
                <w:rtl/>
              </w:rPr>
            </w:pPr>
            <w:r w:rsidRPr="00464D8F">
              <w:rPr>
                <w:rFonts w:hint="cs"/>
                <w:sz w:val="22"/>
                <w:szCs w:val="22"/>
                <w:rtl/>
              </w:rPr>
              <w:t>הערה זו רלוונטית גם לסעיף 4.4.3 (</w:t>
            </w:r>
            <w:proofErr w:type="spellStart"/>
            <w:r w:rsidRPr="00464D8F">
              <w:rPr>
                <w:rFonts w:hint="cs"/>
                <w:sz w:val="22"/>
                <w:szCs w:val="22"/>
                <w:rtl/>
              </w:rPr>
              <w:t>ס"ק</w:t>
            </w:r>
            <w:proofErr w:type="spellEnd"/>
            <w:r w:rsidRPr="00464D8F">
              <w:rPr>
                <w:rFonts w:hint="cs"/>
                <w:sz w:val="22"/>
                <w:szCs w:val="22"/>
                <w:rtl/>
              </w:rPr>
              <w:t xml:space="preserve"> 12).</w:t>
            </w:r>
          </w:p>
          <w:p w:rsidR="00464D8F" w:rsidRPr="00464D8F" w:rsidRDefault="00464D8F" w:rsidP="00464D8F">
            <w:pPr>
              <w:spacing w:after="0"/>
              <w:rPr>
                <w:sz w:val="22"/>
                <w:szCs w:val="22"/>
                <w:rtl/>
              </w:rPr>
            </w:pPr>
            <w:r w:rsidRPr="00464D8F">
              <w:rPr>
                <w:rFonts w:hint="cs"/>
                <w:sz w:val="22"/>
                <w:szCs w:val="22"/>
                <w:rtl/>
              </w:rPr>
              <w:lastRenderedPageBreak/>
              <w:t>(5) נבקש להוסיף בסוף הסעיף את המילים "או אם התקיימו התנאים לסיום העסקתו כמפורט לעיל".</w:t>
            </w:r>
          </w:p>
          <w:p w:rsidR="00464D8F" w:rsidRPr="00464D8F" w:rsidRDefault="00464D8F" w:rsidP="00464D8F">
            <w:pPr>
              <w:spacing w:after="0"/>
              <w:rPr>
                <w:sz w:val="22"/>
                <w:szCs w:val="22"/>
                <w:rtl/>
              </w:rPr>
            </w:pPr>
            <w:r w:rsidRPr="00464D8F">
              <w:rPr>
                <w:rFonts w:hint="cs"/>
                <w:sz w:val="22"/>
                <w:szCs w:val="22"/>
                <w:rtl/>
              </w:rPr>
              <w:t>הערה זו רלוונטית, בשינויים המחויבים גם לסעיף 4.4.3 (</w:t>
            </w:r>
            <w:proofErr w:type="spellStart"/>
            <w:r w:rsidRPr="00464D8F">
              <w:rPr>
                <w:rFonts w:hint="cs"/>
                <w:sz w:val="22"/>
                <w:szCs w:val="22"/>
                <w:rtl/>
              </w:rPr>
              <w:t>ס"ק</w:t>
            </w:r>
            <w:proofErr w:type="spellEnd"/>
            <w:r w:rsidRPr="00464D8F">
              <w:rPr>
                <w:rFonts w:hint="cs"/>
                <w:sz w:val="22"/>
                <w:szCs w:val="22"/>
                <w:rtl/>
              </w:rPr>
              <w:t xml:space="preserve"> 12).</w:t>
            </w:r>
          </w:p>
        </w:tc>
        <w:tc>
          <w:tcPr>
            <w:tcW w:w="3544" w:type="dxa"/>
          </w:tcPr>
          <w:p w:rsidR="00464D8F" w:rsidRPr="00464D8F" w:rsidRDefault="0003060C" w:rsidP="00464D8F">
            <w:pPr>
              <w:spacing w:after="0"/>
              <w:rPr>
                <w:sz w:val="22"/>
                <w:szCs w:val="22"/>
              </w:rPr>
            </w:pPr>
            <w:r>
              <w:rPr>
                <w:rFonts w:hint="cs"/>
                <w:sz w:val="22"/>
                <w:szCs w:val="22"/>
                <w:rtl/>
              </w:rPr>
              <w:lastRenderedPageBreak/>
              <w:t>ללא שינוי ממסמכי המכרז</w:t>
            </w:r>
          </w:p>
          <w:p w:rsidR="00464D8F" w:rsidRPr="00464D8F" w:rsidRDefault="00464D8F" w:rsidP="00464D8F">
            <w:pPr>
              <w:spacing w:after="0"/>
              <w:rPr>
                <w:sz w:val="22"/>
                <w:szCs w:val="22"/>
                <w:rtl/>
              </w:rPr>
            </w:pP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4.2.2.3 (</w:t>
            </w:r>
            <w:proofErr w:type="spellStart"/>
            <w:r w:rsidRPr="00464D8F">
              <w:rPr>
                <w:rFonts w:hint="cs"/>
                <w:sz w:val="22"/>
                <w:szCs w:val="22"/>
                <w:rtl/>
              </w:rPr>
              <w:t>ס"ק</w:t>
            </w:r>
            <w:proofErr w:type="spellEnd"/>
            <w:r w:rsidRPr="00464D8F">
              <w:rPr>
                <w:rFonts w:hint="cs"/>
                <w:sz w:val="22"/>
                <w:szCs w:val="22"/>
                <w:rtl/>
              </w:rPr>
              <w:t xml:space="preserve"> 5)</w:t>
            </w:r>
          </w:p>
        </w:tc>
        <w:tc>
          <w:tcPr>
            <w:tcW w:w="4253" w:type="dxa"/>
          </w:tcPr>
          <w:p w:rsidR="00464D8F" w:rsidRPr="00464D8F" w:rsidRDefault="00464D8F" w:rsidP="00464D8F">
            <w:pPr>
              <w:spacing w:after="0"/>
              <w:rPr>
                <w:sz w:val="22"/>
                <w:szCs w:val="22"/>
                <w:rtl/>
              </w:rPr>
            </w:pPr>
            <w:r w:rsidRPr="00464D8F">
              <w:rPr>
                <w:rFonts w:hint="cs"/>
                <w:sz w:val="22"/>
                <w:szCs w:val="22"/>
                <w:rtl/>
              </w:rPr>
              <w:t>(1) נבקש כי לספק יינתן זמן סביר להחלפת כל עובד כאמור, אשר לא יפחת מ-30 ימים.</w:t>
            </w:r>
          </w:p>
          <w:p w:rsidR="00464D8F" w:rsidRPr="00464D8F" w:rsidRDefault="00464D8F" w:rsidP="00464D8F">
            <w:pPr>
              <w:spacing w:after="0"/>
              <w:rPr>
                <w:sz w:val="22"/>
                <w:szCs w:val="22"/>
                <w:rtl/>
              </w:rPr>
            </w:pPr>
            <w:r w:rsidRPr="00464D8F">
              <w:rPr>
                <w:rFonts w:hint="cs"/>
                <w:sz w:val="22"/>
                <w:szCs w:val="22"/>
                <w:rtl/>
              </w:rPr>
              <w:t>הערה זו רלוונטית, בשינויים המחויבים גם לסעיף 4.4.3 (</w:t>
            </w:r>
            <w:proofErr w:type="spellStart"/>
            <w:r w:rsidRPr="00464D8F">
              <w:rPr>
                <w:rFonts w:hint="cs"/>
                <w:sz w:val="22"/>
                <w:szCs w:val="22"/>
                <w:rtl/>
              </w:rPr>
              <w:t>ס"ק</w:t>
            </w:r>
            <w:proofErr w:type="spellEnd"/>
            <w:r w:rsidRPr="00464D8F">
              <w:rPr>
                <w:rFonts w:hint="cs"/>
                <w:sz w:val="22"/>
                <w:szCs w:val="22"/>
                <w:rtl/>
              </w:rPr>
              <w:t xml:space="preserve"> 13).</w:t>
            </w:r>
          </w:p>
          <w:p w:rsidR="00464D8F" w:rsidRPr="00464D8F" w:rsidRDefault="00464D8F" w:rsidP="00464D8F">
            <w:pPr>
              <w:spacing w:after="0"/>
              <w:rPr>
                <w:sz w:val="22"/>
                <w:szCs w:val="22"/>
                <w:rtl/>
              </w:rPr>
            </w:pPr>
            <w:r w:rsidRPr="00464D8F">
              <w:rPr>
                <w:rFonts w:hint="cs"/>
                <w:sz w:val="22"/>
                <w:szCs w:val="22"/>
                <w:rtl/>
              </w:rPr>
              <w:t>(2) נבקש למחוק את המילים "מכל סיבה שהיא או ללא כל סיבה, לפי שיקול דעתו המוחלט ומבלי שיהא עליו לנמק את החלטתו" ולהחליפן במילים "מטעמים סבירים, תוך מתן נימוקים לספק בקשר עם החלפת העובד כאמור". במקרה בו המזמין דורש את החלפתו של חבר צוות הספק, מן הראוי שיספק לספק נימוקים בגין החלפה כאמור.</w:t>
            </w:r>
          </w:p>
          <w:p w:rsidR="00464D8F" w:rsidRPr="00464D8F" w:rsidRDefault="00464D8F" w:rsidP="00464D8F">
            <w:pPr>
              <w:spacing w:after="0"/>
              <w:rPr>
                <w:sz w:val="22"/>
                <w:szCs w:val="22"/>
                <w:rtl/>
              </w:rPr>
            </w:pPr>
            <w:r w:rsidRPr="00464D8F">
              <w:rPr>
                <w:rFonts w:hint="cs"/>
                <w:sz w:val="22"/>
                <w:szCs w:val="22"/>
                <w:rtl/>
              </w:rPr>
              <w:t>הערה זו רלוונטית, בשינויים המחויבים גם לסעיף 4.4.3 (</w:t>
            </w:r>
            <w:proofErr w:type="spellStart"/>
            <w:r w:rsidRPr="00464D8F">
              <w:rPr>
                <w:rFonts w:hint="cs"/>
                <w:sz w:val="22"/>
                <w:szCs w:val="22"/>
                <w:rtl/>
              </w:rPr>
              <w:t>ס"ק</w:t>
            </w:r>
            <w:proofErr w:type="spellEnd"/>
            <w:r w:rsidRPr="00464D8F">
              <w:rPr>
                <w:rFonts w:hint="cs"/>
                <w:sz w:val="22"/>
                <w:szCs w:val="22"/>
                <w:rtl/>
              </w:rPr>
              <w:t xml:space="preserve"> 13).</w:t>
            </w:r>
          </w:p>
        </w:tc>
        <w:tc>
          <w:tcPr>
            <w:tcW w:w="3544" w:type="dxa"/>
          </w:tcPr>
          <w:p w:rsidR="00464D8F" w:rsidRPr="00464D8F" w:rsidRDefault="0003060C" w:rsidP="00464D8F">
            <w:pPr>
              <w:spacing w:after="0"/>
              <w:rPr>
                <w:sz w:val="22"/>
                <w:szCs w:val="22"/>
              </w:rPr>
            </w:pPr>
            <w:r>
              <w:rPr>
                <w:rFonts w:hint="cs"/>
                <w:sz w:val="22"/>
                <w:szCs w:val="22"/>
                <w:rtl/>
              </w:rPr>
              <w:t>ללא שינוי ממסמכי המכרז</w:t>
            </w:r>
          </w:p>
          <w:p w:rsidR="00464D8F" w:rsidRPr="00464D8F" w:rsidRDefault="00464D8F" w:rsidP="00464D8F">
            <w:pPr>
              <w:spacing w:after="0"/>
              <w:rPr>
                <w:sz w:val="22"/>
                <w:szCs w:val="22"/>
                <w:rtl/>
              </w:rPr>
            </w:pP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4.2.2.3 (</w:t>
            </w:r>
            <w:proofErr w:type="spellStart"/>
            <w:r w:rsidRPr="00464D8F">
              <w:rPr>
                <w:rFonts w:hint="cs"/>
                <w:sz w:val="22"/>
                <w:szCs w:val="22"/>
                <w:rtl/>
              </w:rPr>
              <w:t>ס"ק</w:t>
            </w:r>
            <w:proofErr w:type="spellEnd"/>
            <w:r w:rsidRPr="00464D8F">
              <w:rPr>
                <w:rFonts w:hint="cs"/>
                <w:sz w:val="22"/>
                <w:szCs w:val="22"/>
                <w:rtl/>
              </w:rPr>
              <w:t xml:space="preserve"> 6)</w:t>
            </w:r>
          </w:p>
        </w:tc>
        <w:tc>
          <w:tcPr>
            <w:tcW w:w="4253" w:type="dxa"/>
          </w:tcPr>
          <w:p w:rsidR="00464D8F" w:rsidRPr="00464D8F" w:rsidRDefault="00464D8F" w:rsidP="00464D8F">
            <w:pPr>
              <w:spacing w:after="0"/>
              <w:rPr>
                <w:sz w:val="22"/>
                <w:szCs w:val="22"/>
                <w:rtl/>
              </w:rPr>
            </w:pPr>
            <w:r w:rsidRPr="00464D8F">
              <w:rPr>
                <w:rFonts w:hint="cs"/>
                <w:sz w:val="22"/>
                <w:szCs w:val="22"/>
                <w:rtl/>
              </w:rPr>
              <w:t>נבקש למחוק את המילים "וכל העלויות בגין ההחלפה יחולו על הספק, לרבות עלויות שיחולו (ככל שיחולו) על המזמין" ולהחליפן במילים "וכל העלויות בגין ההחלפה יחולו על המזמין". במקרה בו המזמין הוא שדורש את החלפתו של עובד הספק ונדרשת חפיפה לעובד חדש, על המזמין לשאת בעלויות החפיפה כאמור.</w:t>
            </w:r>
          </w:p>
          <w:p w:rsidR="00464D8F" w:rsidRPr="00464D8F" w:rsidRDefault="00464D8F" w:rsidP="00464D8F">
            <w:pPr>
              <w:spacing w:after="0"/>
              <w:rPr>
                <w:sz w:val="22"/>
                <w:szCs w:val="22"/>
                <w:rtl/>
              </w:rPr>
            </w:pPr>
            <w:r w:rsidRPr="00464D8F">
              <w:rPr>
                <w:rFonts w:hint="cs"/>
                <w:sz w:val="22"/>
                <w:szCs w:val="22"/>
                <w:rtl/>
              </w:rPr>
              <w:lastRenderedPageBreak/>
              <w:t>הערה זו רלוונטית, בשינויים המחויבים גם לסעיף 4.4.3 (</w:t>
            </w:r>
            <w:proofErr w:type="spellStart"/>
            <w:r w:rsidRPr="00464D8F">
              <w:rPr>
                <w:rFonts w:hint="cs"/>
                <w:sz w:val="22"/>
                <w:szCs w:val="22"/>
                <w:rtl/>
              </w:rPr>
              <w:t>ס"ק</w:t>
            </w:r>
            <w:proofErr w:type="spellEnd"/>
            <w:r w:rsidRPr="00464D8F">
              <w:rPr>
                <w:rFonts w:hint="cs"/>
                <w:sz w:val="22"/>
                <w:szCs w:val="22"/>
                <w:rtl/>
              </w:rPr>
              <w:t xml:space="preserve"> 14).</w:t>
            </w:r>
          </w:p>
        </w:tc>
        <w:tc>
          <w:tcPr>
            <w:tcW w:w="3544" w:type="dxa"/>
          </w:tcPr>
          <w:p w:rsidR="00464D8F" w:rsidRPr="00464D8F" w:rsidRDefault="0003060C" w:rsidP="00464D8F">
            <w:pPr>
              <w:spacing w:after="0"/>
              <w:rPr>
                <w:sz w:val="22"/>
                <w:szCs w:val="22"/>
                <w:rtl/>
              </w:rPr>
            </w:pPr>
            <w:r>
              <w:rPr>
                <w:rFonts w:hint="cs"/>
                <w:sz w:val="22"/>
                <w:szCs w:val="22"/>
                <w:rtl/>
              </w:rPr>
              <w:lastRenderedPageBreak/>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4.3.4.2</w:t>
            </w:r>
          </w:p>
          <w:p w:rsidR="00464D8F" w:rsidRPr="00464D8F" w:rsidRDefault="00464D8F" w:rsidP="00464D8F">
            <w:pPr>
              <w:spacing w:after="0"/>
              <w:rPr>
                <w:sz w:val="22"/>
                <w:szCs w:val="22"/>
              </w:rPr>
            </w:pPr>
            <w:r w:rsidRPr="00464D8F">
              <w:rPr>
                <w:rFonts w:hint="cs"/>
                <w:sz w:val="22"/>
                <w:szCs w:val="22"/>
                <w:rtl/>
              </w:rPr>
              <w:t xml:space="preserve"> (</w:t>
            </w:r>
            <w:proofErr w:type="spellStart"/>
            <w:r w:rsidRPr="00464D8F">
              <w:rPr>
                <w:rFonts w:hint="cs"/>
                <w:sz w:val="22"/>
                <w:szCs w:val="22"/>
                <w:rtl/>
              </w:rPr>
              <w:t>ס"ק</w:t>
            </w:r>
            <w:proofErr w:type="spellEnd"/>
            <w:r w:rsidRPr="00464D8F">
              <w:rPr>
                <w:rFonts w:hint="cs"/>
                <w:sz w:val="22"/>
                <w:szCs w:val="22"/>
                <w:rtl/>
              </w:rPr>
              <w:t xml:space="preserve"> 3.4)</w:t>
            </w:r>
          </w:p>
        </w:tc>
        <w:tc>
          <w:tcPr>
            <w:tcW w:w="4253" w:type="dxa"/>
          </w:tcPr>
          <w:p w:rsidR="00464D8F" w:rsidRPr="00464D8F" w:rsidRDefault="00464D8F" w:rsidP="00464D8F">
            <w:pPr>
              <w:spacing w:after="0"/>
              <w:rPr>
                <w:sz w:val="22"/>
                <w:szCs w:val="22"/>
                <w:rtl/>
              </w:rPr>
            </w:pPr>
            <w:r w:rsidRPr="00464D8F">
              <w:rPr>
                <w:rFonts w:hint="cs"/>
                <w:sz w:val="22"/>
                <w:szCs w:val="22"/>
                <w:rtl/>
              </w:rPr>
              <w:t xml:space="preserve">נבקש להוסיף בסוף הסעיף את המילים "ובתיאום עם הספק". </w:t>
            </w:r>
          </w:p>
        </w:tc>
        <w:tc>
          <w:tcPr>
            <w:tcW w:w="3544" w:type="dxa"/>
          </w:tcPr>
          <w:p w:rsidR="00464D8F" w:rsidRPr="00464D8F" w:rsidRDefault="00464D8F" w:rsidP="00464D8F">
            <w:pPr>
              <w:spacing w:after="0"/>
              <w:rPr>
                <w:sz w:val="22"/>
                <w:szCs w:val="22"/>
                <w:rtl/>
              </w:rPr>
            </w:pPr>
            <w:r w:rsidRPr="00464D8F">
              <w:rPr>
                <w:rFonts w:hint="cs"/>
                <w:sz w:val="22"/>
                <w:szCs w:val="22"/>
                <w:rtl/>
              </w:rPr>
              <w:t xml:space="preserve">נוסח הסעיף ישתנה ל </w:t>
            </w:r>
            <w:r w:rsidRPr="00464D8F">
              <w:rPr>
                <w:sz w:val="22"/>
                <w:szCs w:val="22"/>
                <w:rtl/>
              </w:rPr>
              <w:t>–</w:t>
            </w:r>
            <w:r w:rsidRPr="00464D8F">
              <w:rPr>
                <w:rFonts w:hint="cs"/>
                <w:sz w:val="22"/>
                <w:szCs w:val="22"/>
                <w:rtl/>
              </w:rPr>
              <w:t xml:space="preserve"> " </w:t>
            </w:r>
            <w:r w:rsidRPr="00464D8F">
              <w:rPr>
                <w:rFonts w:hint="cs"/>
                <w:i/>
                <w:iCs/>
                <w:sz w:val="22"/>
                <w:szCs w:val="22"/>
                <w:rtl/>
              </w:rPr>
              <w:t>מובהר כי למזמין שמורה הזכות לעדכן את תכולת הפעימות ו/או את מועדי העלייה כתלות בהתקדמות פרויקט זה ופרויקטים קשורים נוספים</w:t>
            </w:r>
            <w:r w:rsidRPr="00464D8F">
              <w:rPr>
                <w:rFonts w:hint="cs"/>
                <w:sz w:val="22"/>
                <w:szCs w:val="22"/>
                <w:rtl/>
              </w:rPr>
              <w:t xml:space="preserve"> ובתיאום עם הספק. </w:t>
            </w:r>
            <w:r w:rsidRPr="00464D8F">
              <w:rPr>
                <w:rFonts w:hint="cs"/>
                <w:i/>
                <w:iCs/>
                <w:sz w:val="22"/>
                <w:szCs w:val="22"/>
                <w:rtl/>
              </w:rPr>
              <w:t>יחד עם זאת ההחלטה הסופית נתונה בידי המזמין</w:t>
            </w:r>
            <w:r w:rsidRPr="00464D8F">
              <w:rPr>
                <w:rFonts w:hint="cs"/>
                <w:sz w:val="22"/>
                <w:szCs w:val="22"/>
                <w:rtl/>
              </w:rPr>
              <w:t>"</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4.3.8.2.1</w:t>
            </w:r>
          </w:p>
        </w:tc>
        <w:tc>
          <w:tcPr>
            <w:tcW w:w="4253" w:type="dxa"/>
          </w:tcPr>
          <w:p w:rsidR="00464D8F" w:rsidRPr="00464D8F" w:rsidRDefault="00464D8F" w:rsidP="00464D8F">
            <w:pPr>
              <w:spacing w:after="0"/>
              <w:rPr>
                <w:sz w:val="22"/>
                <w:szCs w:val="22"/>
                <w:rtl/>
              </w:rPr>
            </w:pPr>
            <w:r w:rsidRPr="00464D8F">
              <w:rPr>
                <w:rFonts w:hint="cs"/>
                <w:sz w:val="22"/>
                <w:szCs w:val="22"/>
                <w:rtl/>
              </w:rPr>
              <w:t xml:space="preserve">(1) </w:t>
            </w:r>
            <w:r w:rsidRPr="00464D8F">
              <w:rPr>
                <w:sz w:val="22"/>
                <w:szCs w:val="22"/>
                <w:rtl/>
              </w:rPr>
              <w:t xml:space="preserve">נבקש להבהיר כי בחלוף 14 ימים ממועד סיום </w:t>
            </w:r>
            <w:r w:rsidRPr="00464D8F">
              <w:rPr>
                <w:rFonts w:hint="cs"/>
                <w:sz w:val="22"/>
                <w:szCs w:val="22"/>
                <w:rtl/>
              </w:rPr>
              <w:t>בדיקות הקבלה</w:t>
            </w:r>
            <w:r w:rsidRPr="00464D8F">
              <w:rPr>
                <w:sz w:val="22"/>
                <w:szCs w:val="22"/>
                <w:rtl/>
              </w:rPr>
              <w:t xml:space="preserve">, מבלי </w:t>
            </w:r>
            <w:r w:rsidRPr="00464D8F">
              <w:rPr>
                <w:rFonts w:hint="cs"/>
                <w:sz w:val="22"/>
                <w:szCs w:val="22"/>
                <w:rtl/>
              </w:rPr>
              <w:t>שהמזמין</w:t>
            </w:r>
            <w:r w:rsidRPr="00464D8F">
              <w:rPr>
                <w:sz w:val="22"/>
                <w:szCs w:val="22"/>
                <w:rtl/>
              </w:rPr>
              <w:t xml:space="preserve"> פירט ונימק בכתב לספק אי התאמות ותיקונים דרושים, </w:t>
            </w:r>
            <w:r w:rsidRPr="00464D8F">
              <w:rPr>
                <w:rFonts w:hint="cs"/>
                <w:sz w:val="22"/>
                <w:szCs w:val="22"/>
                <w:rtl/>
              </w:rPr>
              <w:t>תיחשב</w:t>
            </w:r>
            <w:r w:rsidRPr="00464D8F">
              <w:rPr>
                <w:sz w:val="22"/>
                <w:szCs w:val="22"/>
                <w:rtl/>
              </w:rPr>
              <w:t xml:space="preserve"> המערכת כאילו עמדה בהצלחה </w:t>
            </w:r>
            <w:r w:rsidRPr="00464D8F">
              <w:rPr>
                <w:rFonts w:hint="cs"/>
                <w:sz w:val="22"/>
                <w:szCs w:val="22"/>
                <w:rtl/>
              </w:rPr>
              <w:t>בבדיקות הקבלה</w:t>
            </w:r>
            <w:r w:rsidRPr="00464D8F">
              <w:rPr>
                <w:sz w:val="22"/>
                <w:szCs w:val="22"/>
                <w:rtl/>
              </w:rPr>
              <w:t>.</w:t>
            </w:r>
          </w:p>
          <w:p w:rsidR="00464D8F" w:rsidRPr="00464D8F" w:rsidRDefault="00464D8F" w:rsidP="00464D8F">
            <w:pPr>
              <w:spacing w:after="0"/>
              <w:rPr>
                <w:sz w:val="22"/>
                <w:szCs w:val="22"/>
                <w:rtl/>
              </w:rPr>
            </w:pPr>
            <w:r w:rsidRPr="00464D8F">
              <w:rPr>
                <w:rFonts w:hint="cs"/>
                <w:sz w:val="22"/>
                <w:szCs w:val="22"/>
                <w:rtl/>
              </w:rPr>
              <w:t xml:space="preserve">(2) </w:t>
            </w:r>
            <w:r w:rsidRPr="00464D8F">
              <w:rPr>
                <w:sz w:val="22"/>
                <w:szCs w:val="22"/>
                <w:rtl/>
              </w:rPr>
              <w:t xml:space="preserve">נבקש להבהיר כי במידה ובטרם עמדה המערכת בהצלחה </w:t>
            </w:r>
            <w:r w:rsidRPr="00464D8F">
              <w:rPr>
                <w:rFonts w:hint="cs"/>
                <w:sz w:val="22"/>
                <w:szCs w:val="22"/>
                <w:rtl/>
              </w:rPr>
              <w:t>בבדיקות הקבלה</w:t>
            </w:r>
            <w:r w:rsidRPr="00464D8F">
              <w:rPr>
                <w:sz w:val="22"/>
                <w:szCs w:val="22"/>
                <w:rtl/>
              </w:rPr>
              <w:t xml:space="preserve">, </w:t>
            </w:r>
            <w:r w:rsidRPr="00464D8F">
              <w:rPr>
                <w:rFonts w:hint="cs"/>
                <w:sz w:val="22"/>
                <w:szCs w:val="22"/>
                <w:rtl/>
              </w:rPr>
              <w:t>י</w:t>
            </w:r>
            <w:r w:rsidRPr="00464D8F">
              <w:rPr>
                <w:sz w:val="22"/>
                <w:szCs w:val="22"/>
                <w:rtl/>
              </w:rPr>
              <w:t xml:space="preserve">חליט </w:t>
            </w:r>
            <w:r w:rsidRPr="00464D8F">
              <w:rPr>
                <w:rFonts w:hint="cs"/>
                <w:sz w:val="22"/>
                <w:szCs w:val="22"/>
                <w:rtl/>
              </w:rPr>
              <w:t>המזמין</w:t>
            </w:r>
            <w:r w:rsidRPr="00464D8F">
              <w:rPr>
                <w:sz w:val="22"/>
                <w:szCs w:val="22"/>
                <w:rtl/>
              </w:rPr>
              <w:t xml:space="preserve"> לעשות שימוש יצרני במערכת או באיזה מרכיביה, י</w:t>
            </w:r>
            <w:r w:rsidRPr="00464D8F">
              <w:rPr>
                <w:rFonts w:hint="cs"/>
                <w:sz w:val="22"/>
                <w:szCs w:val="22"/>
                <w:rtl/>
              </w:rPr>
              <w:t>י</w:t>
            </w:r>
            <w:r w:rsidRPr="00464D8F">
              <w:rPr>
                <w:sz w:val="22"/>
                <w:szCs w:val="22"/>
                <w:rtl/>
              </w:rPr>
              <w:t xml:space="preserve">חשב מועד השימוש היצרני כאמור כמועד עמידה בהצלחה </w:t>
            </w:r>
            <w:r w:rsidRPr="00464D8F">
              <w:rPr>
                <w:rFonts w:hint="cs"/>
                <w:sz w:val="22"/>
                <w:szCs w:val="22"/>
                <w:rtl/>
              </w:rPr>
              <w:t>בבדיקות הקבלה.</w:t>
            </w:r>
          </w:p>
          <w:p w:rsidR="00464D8F" w:rsidRPr="00464D8F" w:rsidRDefault="00464D8F" w:rsidP="00464D8F">
            <w:pPr>
              <w:spacing w:after="0"/>
              <w:rPr>
                <w:sz w:val="22"/>
                <w:szCs w:val="22"/>
                <w:rtl/>
              </w:rPr>
            </w:pPr>
            <w:r w:rsidRPr="00464D8F">
              <w:rPr>
                <w:rFonts w:hint="cs"/>
                <w:sz w:val="22"/>
                <w:szCs w:val="22"/>
                <w:rtl/>
              </w:rPr>
              <w:t>(3) נבקש להבהיר כי הקלה או החמרה של תנאי העלייה לאוויר (ככל שיבחר זאת המזמין), תיעשה בטרם החלו מבחני המסירה והקבלה, וזאת על מנת לשמור על עיקרון הוודאות של הספק.</w:t>
            </w:r>
          </w:p>
        </w:tc>
        <w:tc>
          <w:tcPr>
            <w:tcW w:w="3544" w:type="dxa"/>
          </w:tcPr>
          <w:p w:rsidR="00464D8F" w:rsidRPr="00464D8F" w:rsidRDefault="0003060C" w:rsidP="00464D8F">
            <w:pPr>
              <w:spacing w:after="0"/>
              <w:rPr>
                <w:sz w:val="22"/>
                <w:szCs w:val="22"/>
              </w:rPr>
            </w:pPr>
            <w:r>
              <w:rPr>
                <w:rFonts w:hint="cs"/>
                <w:sz w:val="22"/>
                <w:szCs w:val="22"/>
                <w:rtl/>
              </w:rPr>
              <w:t>ללא שינוי ממסמכי המכרז</w:t>
            </w:r>
          </w:p>
          <w:p w:rsidR="00464D8F" w:rsidRPr="00464D8F" w:rsidRDefault="00464D8F" w:rsidP="00464D8F">
            <w:pPr>
              <w:spacing w:after="0"/>
              <w:rPr>
                <w:sz w:val="22"/>
                <w:szCs w:val="22"/>
                <w:rtl/>
              </w:rPr>
            </w:pP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4.3.9.2 (</w:t>
            </w:r>
            <w:proofErr w:type="spellStart"/>
            <w:r w:rsidRPr="00464D8F">
              <w:rPr>
                <w:rFonts w:hint="cs"/>
                <w:sz w:val="22"/>
                <w:szCs w:val="22"/>
                <w:rtl/>
              </w:rPr>
              <w:t>ס"ק</w:t>
            </w:r>
            <w:proofErr w:type="spellEnd"/>
            <w:r w:rsidRPr="00464D8F">
              <w:rPr>
                <w:rFonts w:hint="cs"/>
                <w:sz w:val="22"/>
                <w:szCs w:val="22"/>
                <w:rtl/>
              </w:rPr>
              <w:t xml:space="preserve"> 4)</w:t>
            </w:r>
          </w:p>
        </w:tc>
        <w:tc>
          <w:tcPr>
            <w:tcW w:w="4253" w:type="dxa"/>
          </w:tcPr>
          <w:p w:rsidR="00464D8F" w:rsidRPr="00464D8F" w:rsidRDefault="00464D8F" w:rsidP="00464D8F">
            <w:pPr>
              <w:spacing w:after="0"/>
              <w:rPr>
                <w:sz w:val="22"/>
                <w:szCs w:val="22"/>
                <w:rtl/>
              </w:rPr>
            </w:pPr>
            <w:r w:rsidRPr="00464D8F">
              <w:rPr>
                <w:rFonts w:hint="cs"/>
                <w:sz w:val="22"/>
                <w:szCs w:val="22"/>
                <w:rtl/>
              </w:rPr>
              <w:t>נבקש להוסיף בסוף הסעיף את המילים "במסגרת שעות העבודה של הספק".</w:t>
            </w:r>
          </w:p>
        </w:tc>
        <w:tc>
          <w:tcPr>
            <w:tcW w:w="3544" w:type="dxa"/>
          </w:tcPr>
          <w:p w:rsidR="00464D8F" w:rsidRPr="00464D8F" w:rsidRDefault="00464D8F" w:rsidP="00464D8F">
            <w:pPr>
              <w:spacing w:after="0"/>
              <w:rPr>
                <w:sz w:val="22"/>
                <w:szCs w:val="22"/>
                <w:rtl/>
              </w:rPr>
            </w:pPr>
            <w:r w:rsidRPr="00464D8F">
              <w:rPr>
                <w:rFonts w:hint="cs"/>
                <w:sz w:val="22"/>
                <w:szCs w:val="22"/>
                <w:rtl/>
              </w:rPr>
              <w:t xml:space="preserve">מובהר כי ההדרכה תתבצע במסגרת שעות העבודה </w:t>
            </w:r>
            <w:r w:rsidRPr="00464D8F">
              <w:rPr>
                <w:rFonts w:hint="cs"/>
                <w:sz w:val="22"/>
                <w:szCs w:val="22"/>
                <w:u w:val="single"/>
                <w:rtl/>
              </w:rPr>
              <w:t>של המזמין</w:t>
            </w:r>
            <w:r w:rsidRPr="00464D8F">
              <w:rPr>
                <w:rFonts w:hint="cs"/>
                <w:sz w:val="22"/>
                <w:szCs w:val="22"/>
                <w:rtl/>
              </w:rPr>
              <w:t xml:space="preserve">, ככל שאלו אינן תואמות לשעות העבודה של הספק, ישתדל המזמין לבצע את </w:t>
            </w:r>
            <w:r w:rsidRPr="00464D8F">
              <w:rPr>
                <w:rFonts w:hint="cs"/>
                <w:sz w:val="22"/>
                <w:szCs w:val="22"/>
                <w:rtl/>
              </w:rPr>
              <w:lastRenderedPageBreak/>
              <w:t>ההתאמה הנדרשת. עם זאת, זכות ההחלטה הסופית נתונה בידי המזמין</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03060C" w:rsidRDefault="00464D8F" w:rsidP="00464D8F">
            <w:pPr>
              <w:spacing w:after="0"/>
              <w:rPr>
                <w:sz w:val="22"/>
                <w:szCs w:val="22"/>
                <w:rtl/>
              </w:rPr>
            </w:pPr>
            <w:r w:rsidRPr="00464D8F">
              <w:rPr>
                <w:rFonts w:hint="cs"/>
                <w:sz w:val="22"/>
                <w:szCs w:val="22"/>
                <w:rtl/>
              </w:rPr>
              <w:t xml:space="preserve">4.4.1 </w:t>
            </w:r>
          </w:p>
          <w:p w:rsidR="00464D8F" w:rsidRPr="00464D8F" w:rsidRDefault="00464D8F" w:rsidP="00464D8F">
            <w:pPr>
              <w:spacing w:after="0"/>
              <w:rPr>
                <w:sz w:val="22"/>
                <w:szCs w:val="22"/>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1)</w:t>
            </w:r>
          </w:p>
        </w:tc>
        <w:tc>
          <w:tcPr>
            <w:tcW w:w="4253" w:type="dxa"/>
          </w:tcPr>
          <w:p w:rsidR="00464D8F" w:rsidRPr="00464D8F" w:rsidRDefault="00464D8F" w:rsidP="00464D8F">
            <w:pPr>
              <w:spacing w:after="0"/>
              <w:rPr>
                <w:sz w:val="22"/>
                <w:szCs w:val="22"/>
                <w:rtl/>
              </w:rPr>
            </w:pPr>
            <w:r w:rsidRPr="00464D8F">
              <w:rPr>
                <w:rFonts w:hint="cs"/>
                <w:sz w:val="22"/>
                <w:szCs w:val="22"/>
                <w:rtl/>
              </w:rPr>
              <w:t>נבקש להוסיף בסוף הסעיף את המילים "למעט פעולות תפעול ותחזוקה אותן לא יכלו לצפות הצדדים ואשר בגינן תשולם לספק על-ידי המזמין תמורה נוספת".</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r w:rsidR="00464D8F" w:rsidRPr="00464D8F">
              <w:rPr>
                <w:rFonts w:hint="cs"/>
                <w:sz w:val="22"/>
                <w:szCs w:val="22"/>
                <w:rtl/>
              </w:rPr>
              <w:t>.</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4.4.2.2 (</w:t>
            </w:r>
            <w:proofErr w:type="spellStart"/>
            <w:r w:rsidRPr="00464D8F">
              <w:rPr>
                <w:rFonts w:hint="cs"/>
                <w:sz w:val="22"/>
                <w:szCs w:val="22"/>
                <w:rtl/>
              </w:rPr>
              <w:t>ס"ק</w:t>
            </w:r>
            <w:proofErr w:type="spellEnd"/>
            <w:r w:rsidRPr="00464D8F">
              <w:rPr>
                <w:rFonts w:hint="cs"/>
                <w:sz w:val="22"/>
                <w:szCs w:val="22"/>
                <w:rtl/>
              </w:rPr>
              <w:t xml:space="preserve"> 4)</w:t>
            </w:r>
          </w:p>
        </w:tc>
        <w:tc>
          <w:tcPr>
            <w:tcW w:w="4253" w:type="dxa"/>
          </w:tcPr>
          <w:p w:rsidR="00464D8F" w:rsidRPr="00464D8F" w:rsidRDefault="00464D8F" w:rsidP="00464D8F">
            <w:pPr>
              <w:spacing w:after="0"/>
              <w:rPr>
                <w:sz w:val="22"/>
                <w:szCs w:val="22"/>
                <w:rtl/>
              </w:rPr>
            </w:pPr>
            <w:r w:rsidRPr="00464D8F">
              <w:rPr>
                <w:rFonts w:hint="cs"/>
                <w:sz w:val="22"/>
                <w:szCs w:val="22"/>
                <w:rtl/>
              </w:rPr>
              <w:t>נבקש להוסיף לאחר המילה "לכלול" את המילים "על חשבונו".</w:t>
            </w:r>
          </w:p>
        </w:tc>
        <w:tc>
          <w:tcPr>
            <w:tcW w:w="3544" w:type="dxa"/>
          </w:tcPr>
          <w:p w:rsidR="00464D8F" w:rsidRPr="00464D8F" w:rsidRDefault="00464D8F" w:rsidP="00464D8F">
            <w:pPr>
              <w:spacing w:after="0"/>
              <w:rPr>
                <w:sz w:val="22"/>
                <w:szCs w:val="22"/>
                <w:rtl/>
              </w:rPr>
            </w:pPr>
            <w:r w:rsidRPr="00464D8F">
              <w:rPr>
                <w:rFonts w:hint="cs"/>
                <w:sz w:val="22"/>
                <w:szCs w:val="22"/>
                <w:rtl/>
              </w:rPr>
              <w:t xml:space="preserve">מובהר כי עלות שכר </w:t>
            </w:r>
            <w:proofErr w:type="spellStart"/>
            <w:r w:rsidRPr="00464D8F">
              <w:rPr>
                <w:rFonts w:hint="cs"/>
                <w:sz w:val="22"/>
                <w:szCs w:val="22"/>
                <w:rtl/>
              </w:rPr>
              <w:t>מיישמי</w:t>
            </w:r>
            <w:proofErr w:type="spellEnd"/>
            <w:r w:rsidRPr="00464D8F">
              <w:rPr>
                <w:rFonts w:hint="cs"/>
                <w:sz w:val="22"/>
                <w:szCs w:val="22"/>
                <w:rtl/>
              </w:rPr>
              <w:t xml:space="preserve"> המזמין לא תחול על הספק</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4.4.2.2 (</w:t>
            </w:r>
            <w:proofErr w:type="spellStart"/>
            <w:r w:rsidRPr="00464D8F">
              <w:rPr>
                <w:rFonts w:hint="cs"/>
                <w:sz w:val="22"/>
                <w:szCs w:val="22"/>
                <w:rtl/>
              </w:rPr>
              <w:t>ס"ק</w:t>
            </w:r>
            <w:proofErr w:type="spellEnd"/>
            <w:r w:rsidRPr="00464D8F">
              <w:rPr>
                <w:rFonts w:hint="cs"/>
                <w:sz w:val="22"/>
                <w:szCs w:val="22"/>
                <w:rtl/>
              </w:rPr>
              <w:t xml:space="preserve"> 5)</w:t>
            </w:r>
          </w:p>
        </w:tc>
        <w:tc>
          <w:tcPr>
            <w:tcW w:w="4253" w:type="dxa"/>
          </w:tcPr>
          <w:p w:rsidR="00464D8F" w:rsidRPr="00464D8F" w:rsidRDefault="00464D8F" w:rsidP="00464D8F">
            <w:pPr>
              <w:spacing w:after="0"/>
              <w:rPr>
                <w:sz w:val="22"/>
                <w:szCs w:val="22"/>
                <w:rtl/>
              </w:rPr>
            </w:pPr>
            <w:r w:rsidRPr="00464D8F">
              <w:rPr>
                <w:rFonts w:hint="cs"/>
                <w:sz w:val="22"/>
                <w:szCs w:val="22"/>
                <w:rtl/>
              </w:rPr>
              <w:t>(1) נבקש כי אי אישור המזמין את עובדי צוות התפעול והתחזוקה תיעשה מטעמים סבירים בלבד ותוך מתן נימוקים לספק בגין כך.</w:t>
            </w:r>
          </w:p>
          <w:p w:rsidR="00464D8F" w:rsidRPr="00464D8F" w:rsidRDefault="00464D8F" w:rsidP="00464D8F">
            <w:pPr>
              <w:spacing w:after="0"/>
              <w:rPr>
                <w:sz w:val="22"/>
                <w:szCs w:val="22"/>
                <w:rtl/>
              </w:rPr>
            </w:pPr>
            <w:r w:rsidRPr="00464D8F">
              <w:rPr>
                <w:rFonts w:hint="cs"/>
                <w:sz w:val="22"/>
                <w:szCs w:val="22"/>
                <w:rtl/>
              </w:rPr>
              <w:t>(2) נבקש כי יינתן לספק זמן סביר להחלפת העובד, אשר לא יפחת מ-30 ימים.</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r w:rsidR="00464D8F" w:rsidRPr="00464D8F">
              <w:rPr>
                <w:rFonts w:hint="cs"/>
                <w:sz w:val="22"/>
                <w:szCs w:val="22"/>
                <w:rtl/>
              </w:rPr>
              <w:t>.</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4.4.2.2 (</w:t>
            </w:r>
            <w:proofErr w:type="spellStart"/>
            <w:r w:rsidRPr="00464D8F">
              <w:rPr>
                <w:rFonts w:hint="cs"/>
                <w:sz w:val="22"/>
                <w:szCs w:val="22"/>
                <w:rtl/>
              </w:rPr>
              <w:t>ס"ק</w:t>
            </w:r>
            <w:proofErr w:type="spellEnd"/>
            <w:r w:rsidRPr="00464D8F">
              <w:rPr>
                <w:rFonts w:hint="cs"/>
                <w:sz w:val="22"/>
                <w:szCs w:val="22"/>
                <w:rtl/>
              </w:rPr>
              <w:t xml:space="preserve"> 6)</w:t>
            </w:r>
          </w:p>
        </w:tc>
        <w:tc>
          <w:tcPr>
            <w:tcW w:w="4253" w:type="dxa"/>
          </w:tcPr>
          <w:p w:rsidR="00464D8F" w:rsidRPr="00464D8F" w:rsidRDefault="00464D8F" w:rsidP="00464D8F">
            <w:pPr>
              <w:spacing w:after="0"/>
              <w:rPr>
                <w:sz w:val="22"/>
                <w:szCs w:val="22"/>
                <w:rtl/>
              </w:rPr>
            </w:pPr>
            <w:r w:rsidRPr="00464D8F">
              <w:rPr>
                <w:rFonts w:hint="cs"/>
                <w:sz w:val="22"/>
                <w:szCs w:val="22"/>
                <w:rtl/>
              </w:rPr>
              <w:t>נבקש למחוק את המילים "ולספק אין זכות לסרב". במקרה של הגדלה או צמצום היקף הצוות, מן הראוי שתינתן לספק זכות טיעון בנושא, בין היתר מאחר וצמצום או הרחבה כאמור עלולים להשפיע על עמידת הספק ב-</w:t>
            </w:r>
            <w:r w:rsidRPr="00464D8F">
              <w:rPr>
                <w:sz w:val="22"/>
                <w:szCs w:val="22"/>
              </w:rPr>
              <w:t>SLA</w:t>
            </w:r>
            <w:r w:rsidRPr="00464D8F">
              <w:rPr>
                <w:rFonts w:hint="cs"/>
                <w:sz w:val="22"/>
                <w:szCs w:val="22"/>
                <w:rtl/>
              </w:rPr>
              <w:t>.</w:t>
            </w:r>
          </w:p>
        </w:tc>
        <w:tc>
          <w:tcPr>
            <w:tcW w:w="3544" w:type="dxa"/>
          </w:tcPr>
          <w:p w:rsidR="00464D8F" w:rsidRPr="00464D8F" w:rsidRDefault="00464D8F" w:rsidP="00464D8F">
            <w:pPr>
              <w:spacing w:after="0"/>
              <w:rPr>
                <w:sz w:val="22"/>
                <w:szCs w:val="22"/>
                <w:rtl/>
              </w:rPr>
            </w:pPr>
            <w:r w:rsidRPr="00464D8F">
              <w:rPr>
                <w:rFonts w:hint="cs"/>
                <w:sz w:val="22"/>
                <w:szCs w:val="22"/>
                <w:rtl/>
              </w:rPr>
              <w:t>לעניין הגדלה או הקטנה של הצוות ע"י המזמין, מובהר כי:</w:t>
            </w:r>
          </w:p>
          <w:p w:rsidR="00464D8F" w:rsidRPr="00464D8F" w:rsidRDefault="00464D8F" w:rsidP="00E72DD4">
            <w:pPr>
              <w:numPr>
                <w:ilvl w:val="0"/>
                <w:numId w:val="11"/>
              </w:numPr>
              <w:spacing w:after="0"/>
              <w:ind w:left="459"/>
              <w:rPr>
                <w:sz w:val="22"/>
                <w:szCs w:val="22"/>
              </w:rPr>
            </w:pPr>
            <w:r w:rsidRPr="00464D8F">
              <w:rPr>
                <w:rFonts w:hint="cs"/>
                <w:sz w:val="22"/>
                <w:szCs w:val="22"/>
                <w:rtl/>
              </w:rPr>
              <w:t xml:space="preserve">המזמין רשאי להציב בעלי תפקיד חליפיים מטעמו, במקום עובדי הספק. במקרה כזה לא תיבחן השפעה על ה- </w:t>
            </w:r>
            <w:r w:rsidRPr="00464D8F">
              <w:rPr>
                <w:rFonts w:hint="cs"/>
                <w:sz w:val="22"/>
                <w:szCs w:val="22"/>
              </w:rPr>
              <w:t>SLA</w:t>
            </w:r>
          </w:p>
          <w:p w:rsidR="00464D8F" w:rsidRPr="00464D8F" w:rsidRDefault="00464D8F" w:rsidP="00E72DD4">
            <w:pPr>
              <w:numPr>
                <w:ilvl w:val="0"/>
                <w:numId w:val="11"/>
              </w:numPr>
              <w:spacing w:after="0"/>
              <w:ind w:left="459"/>
              <w:rPr>
                <w:sz w:val="22"/>
                <w:szCs w:val="22"/>
                <w:rtl/>
              </w:rPr>
            </w:pPr>
            <w:r w:rsidRPr="00464D8F">
              <w:rPr>
                <w:rFonts w:hint="cs"/>
                <w:sz w:val="22"/>
                <w:szCs w:val="22"/>
                <w:rtl/>
              </w:rPr>
              <w:t xml:space="preserve">במקרה של הרחבת הצוות ע"י עובדי הספק עשוי המזמין לדרוש שיפור ב </w:t>
            </w:r>
            <w:r w:rsidRPr="00464D8F">
              <w:rPr>
                <w:rFonts w:hint="cs"/>
                <w:sz w:val="22"/>
                <w:szCs w:val="22"/>
              </w:rPr>
              <w:t>SLA</w:t>
            </w:r>
            <w:r w:rsidRPr="00464D8F">
              <w:rPr>
                <w:sz w:val="22"/>
                <w:szCs w:val="22"/>
              </w:rPr>
              <w:t xml:space="preserve">- </w:t>
            </w:r>
          </w:p>
          <w:p w:rsidR="00464D8F" w:rsidRPr="00464D8F" w:rsidRDefault="00464D8F" w:rsidP="00E72DD4">
            <w:pPr>
              <w:numPr>
                <w:ilvl w:val="0"/>
                <w:numId w:val="11"/>
              </w:numPr>
              <w:spacing w:after="0"/>
              <w:ind w:left="459"/>
              <w:rPr>
                <w:sz w:val="22"/>
                <w:szCs w:val="22"/>
                <w:rtl/>
              </w:rPr>
            </w:pPr>
            <w:r w:rsidRPr="00464D8F">
              <w:rPr>
                <w:rFonts w:hint="cs"/>
                <w:sz w:val="22"/>
                <w:szCs w:val="22"/>
                <w:rtl/>
              </w:rPr>
              <w:t>זכות ההחלטה הסופית בנושא היא של המזמין וככל שתהיה השפעה על ה-</w:t>
            </w:r>
            <w:r w:rsidRPr="00464D8F">
              <w:rPr>
                <w:rFonts w:hint="cs"/>
                <w:sz w:val="22"/>
                <w:szCs w:val="22"/>
              </w:rPr>
              <w:t>SLA</w:t>
            </w:r>
            <w:r w:rsidRPr="00464D8F">
              <w:rPr>
                <w:rFonts w:hint="cs"/>
                <w:sz w:val="22"/>
                <w:szCs w:val="22"/>
                <w:rtl/>
              </w:rPr>
              <w:t xml:space="preserve"> יותאם ה-</w:t>
            </w:r>
            <w:r w:rsidRPr="00464D8F">
              <w:rPr>
                <w:rFonts w:hint="cs"/>
                <w:sz w:val="22"/>
                <w:szCs w:val="22"/>
              </w:rPr>
              <w:t>SLA</w:t>
            </w:r>
            <w:r w:rsidRPr="00464D8F">
              <w:rPr>
                <w:rFonts w:hint="cs"/>
                <w:sz w:val="22"/>
                <w:szCs w:val="22"/>
                <w:rtl/>
              </w:rPr>
              <w:t xml:space="preserve"> למצב החדש</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Pr>
            </w:pPr>
            <w:r w:rsidRPr="00464D8F">
              <w:rPr>
                <w:rFonts w:hint="cs"/>
                <w:sz w:val="22"/>
                <w:szCs w:val="22"/>
                <w:rtl/>
              </w:rPr>
              <w:t>4.4.2.3 (</w:t>
            </w:r>
            <w:proofErr w:type="spellStart"/>
            <w:r w:rsidRPr="00464D8F">
              <w:rPr>
                <w:rFonts w:hint="cs"/>
                <w:sz w:val="22"/>
                <w:szCs w:val="22"/>
                <w:rtl/>
              </w:rPr>
              <w:t>ס"ק</w:t>
            </w:r>
            <w:proofErr w:type="spellEnd"/>
            <w:r w:rsidRPr="00464D8F">
              <w:rPr>
                <w:rFonts w:hint="cs"/>
                <w:sz w:val="22"/>
                <w:szCs w:val="22"/>
                <w:rtl/>
              </w:rPr>
              <w:t xml:space="preserve"> 3)</w:t>
            </w:r>
          </w:p>
        </w:tc>
        <w:tc>
          <w:tcPr>
            <w:tcW w:w="4253" w:type="dxa"/>
          </w:tcPr>
          <w:p w:rsidR="00464D8F" w:rsidRPr="00464D8F" w:rsidRDefault="00464D8F" w:rsidP="00464D8F">
            <w:pPr>
              <w:spacing w:after="0"/>
              <w:rPr>
                <w:sz w:val="22"/>
                <w:szCs w:val="22"/>
                <w:rtl/>
              </w:rPr>
            </w:pPr>
            <w:r w:rsidRPr="00464D8F">
              <w:rPr>
                <w:rFonts w:hint="cs"/>
                <w:sz w:val="22"/>
                <w:szCs w:val="22"/>
                <w:rtl/>
              </w:rPr>
              <w:t>נבקש להוסיף לאחר המילים "שהגישו שירות לקוי" את המילים "תוך מתן נימוקים מספקים לדרישה זו".</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03060C" w:rsidRDefault="00464D8F" w:rsidP="00464D8F">
            <w:pPr>
              <w:spacing w:after="0"/>
              <w:rPr>
                <w:sz w:val="22"/>
                <w:szCs w:val="22"/>
                <w:rtl/>
              </w:rPr>
            </w:pPr>
            <w:r w:rsidRPr="00464D8F">
              <w:rPr>
                <w:rFonts w:hint="cs"/>
                <w:sz w:val="22"/>
                <w:szCs w:val="22"/>
                <w:rtl/>
              </w:rPr>
              <w:t xml:space="preserve">4.4.3 </w:t>
            </w:r>
          </w:p>
          <w:p w:rsidR="00464D8F" w:rsidRPr="00464D8F" w:rsidRDefault="00464D8F" w:rsidP="00464D8F">
            <w:pPr>
              <w:spacing w:after="0"/>
              <w:rPr>
                <w:sz w:val="22"/>
                <w:szCs w:val="22"/>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19)</w:t>
            </w:r>
          </w:p>
        </w:tc>
        <w:tc>
          <w:tcPr>
            <w:tcW w:w="4253" w:type="dxa"/>
          </w:tcPr>
          <w:p w:rsidR="00464D8F" w:rsidRPr="00464D8F" w:rsidRDefault="00464D8F" w:rsidP="00464D8F">
            <w:pPr>
              <w:spacing w:after="0"/>
              <w:rPr>
                <w:sz w:val="22"/>
                <w:szCs w:val="22"/>
                <w:rtl/>
              </w:rPr>
            </w:pPr>
            <w:r w:rsidRPr="00464D8F">
              <w:rPr>
                <w:rFonts w:hint="cs"/>
                <w:sz w:val="22"/>
                <w:szCs w:val="22"/>
                <w:rtl/>
              </w:rPr>
              <w:t>(1) נבקש להוסיף לאחר המילים "סיום עבודתו אצל הספק" את המילים "באישור מראש ובכתב של הספק".</w:t>
            </w:r>
          </w:p>
          <w:p w:rsidR="00464D8F" w:rsidRPr="00464D8F" w:rsidRDefault="00464D8F" w:rsidP="00464D8F">
            <w:pPr>
              <w:spacing w:after="0"/>
              <w:rPr>
                <w:sz w:val="22"/>
                <w:szCs w:val="22"/>
                <w:rtl/>
              </w:rPr>
            </w:pPr>
            <w:r w:rsidRPr="00464D8F">
              <w:rPr>
                <w:rFonts w:hint="cs"/>
                <w:sz w:val="22"/>
                <w:szCs w:val="22"/>
                <w:rtl/>
              </w:rPr>
              <w:t>(2) נבקש להוסיף לאחר המילה "אקטיבי" את המילים "או פאסיבי".</w:t>
            </w:r>
          </w:p>
        </w:tc>
        <w:tc>
          <w:tcPr>
            <w:tcW w:w="3544" w:type="dxa"/>
          </w:tcPr>
          <w:p w:rsidR="00464D8F" w:rsidRPr="00464D8F" w:rsidRDefault="0003060C" w:rsidP="00E72DD4">
            <w:pPr>
              <w:numPr>
                <w:ilvl w:val="0"/>
                <w:numId w:val="12"/>
              </w:numPr>
              <w:spacing w:after="0"/>
              <w:ind w:left="459"/>
              <w:rPr>
                <w:sz w:val="22"/>
                <w:szCs w:val="22"/>
              </w:rPr>
            </w:pPr>
            <w:r>
              <w:rPr>
                <w:rFonts w:hint="cs"/>
                <w:sz w:val="22"/>
                <w:szCs w:val="22"/>
                <w:rtl/>
              </w:rPr>
              <w:t>ללא שינוי ממסמכי המכרז</w:t>
            </w:r>
            <w:r w:rsidR="00464D8F" w:rsidRPr="00464D8F">
              <w:rPr>
                <w:rFonts w:hint="cs"/>
                <w:sz w:val="22"/>
                <w:szCs w:val="22"/>
                <w:rtl/>
              </w:rPr>
              <w:t>.</w:t>
            </w:r>
          </w:p>
          <w:p w:rsidR="00464D8F" w:rsidRPr="00464D8F" w:rsidRDefault="00464D8F" w:rsidP="00E72DD4">
            <w:pPr>
              <w:numPr>
                <w:ilvl w:val="0"/>
                <w:numId w:val="12"/>
              </w:numPr>
              <w:spacing w:after="0"/>
              <w:ind w:left="459"/>
              <w:rPr>
                <w:sz w:val="22"/>
                <w:szCs w:val="22"/>
                <w:rtl/>
              </w:rPr>
            </w:pPr>
            <w:r w:rsidRPr="00464D8F">
              <w:rPr>
                <w:rFonts w:hint="cs"/>
                <w:sz w:val="22"/>
                <w:szCs w:val="22"/>
                <w:rtl/>
              </w:rPr>
              <w:t>המילה "אקטיבי" תושמט</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4.4.4</w:t>
            </w:r>
          </w:p>
        </w:tc>
        <w:tc>
          <w:tcPr>
            <w:tcW w:w="4253" w:type="dxa"/>
          </w:tcPr>
          <w:p w:rsidR="00464D8F" w:rsidRPr="00464D8F" w:rsidRDefault="00464D8F" w:rsidP="00464D8F">
            <w:pPr>
              <w:spacing w:after="0"/>
              <w:rPr>
                <w:sz w:val="22"/>
                <w:szCs w:val="22"/>
                <w:rtl/>
              </w:rPr>
            </w:pPr>
            <w:r w:rsidRPr="00464D8F">
              <w:rPr>
                <w:sz w:val="22"/>
                <w:szCs w:val="22"/>
                <w:rtl/>
              </w:rPr>
              <w:t xml:space="preserve">נבקש להבהיר כי אחריות הספק לתיקון תקלות </w:t>
            </w:r>
            <w:r w:rsidRPr="00464D8F">
              <w:rPr>
                <w:rFonts w:hint="cs"/>
                <w:sz w:val="22"/>
                <w:szCs w:val="22"/>
                <w:rtl/>
              </w:rPr>
              <w:t>במערכת</w:t>
            </w:r>
            <w:r w:rsidRPr="00464D8F">
              <w:rPr>
                <w:sz w:val="22"/>
                <w:szCs w:val="22"/>
                <w:rtl/>
              </w:rPr>
              <w:t xml:space="preserve">, מכל סוג שהוא, לא תכלול: (1) אחריות לתיקון תקלות אשר נגרמו בשל מעשה ו/או מחדל </w:t>
            </w:r>
            <w:r w:rsidRPr="00464D8F">
              <w:rPr>
                <w:rFonts w:hint="cs"/>
                <w:sz w:val="22"/>
                <w:szCs w:val="22"/>
                <w:rtl/>
              </w:rPr>
              <w:t>המזמין</w:t>
            </w:r>
            <w:r w:rsidRPr="00464D8F">
              <w:rPr>
                <w:sz w:val="22"/>
                <w:szCs w:val="22"/>
                <w:rtl/>
              </w:rPr>
              <w:t xml:space="preserve"> ו/או מי מטעמ</w:t>
            </w:r>
            <w:r w:rsidRPr="00464D8F">
              <w:rPr>
                <w:rFonts w:hint="cs"/>
                <w:sz w:val="22"/>
                <w:szCs w:val="22"/>
                <w:rtl/>
              </w:rPr>
              <w:t>ו</w:t>
            </w:r>
            <w:r w:rsidRPr="00464D8F">
              <w:rPr>
                <w:sz w:val="22"/>
                <w:szCs w:val="22"/>
                <w:rtl/>
              </w:rPr>
              <w:t xml:space="preserve"> ו/או צד ג' כלשהו אשר נעשו בניגוד להוראות הספק; (</w:t>
            </w:r>
            <w:r w:rsidRPr="00464D8F">
              <w:rPr>
                <w:rFonts w:hint="cs"/>
                <w:sz w:val="22"/>
                <w:szCs w:val="22"/>
                <w:rtl/>
              </w:rPr>
              <w:t>2</w:t>
            </w:r>
            <w:r w:rsidRPr="00464D8F">
              <w:rPr>
                <w:sz w:val="22"/>
                <w:szCs w:val="22"/>
                <w:rtl/>
              </w:rPr>
              <w:t>) אחריות, במישרין ו/או בעקיפין, לכל שינויים ש</w:t>
            </w:r>
            <w:r w:rsidRPr="00464D8F">
              <w:rPr>
                <w:rFonts w:hint="cs"/>
                <w:sz w:val="22"/>
                <w:szCs w:val="22"/>
                <w:rtl/>
              </w:rPr>
              <w:t>י</w:t>
            </w:r>
            <w:r w:rsidRPr="00464D8F">
              <w:rPr>
                <w:sz w:val="22"/>
                <w:szCs w:val="22"/>
                <w:rtl/>
              </w:rPr>
              <w:t xml:space="preserve">יעשו על ידי </w:t>
            </w:r>
            <w:r w:rsidRPr="00464D8F">
              <w:rPr>
                <w:rFonts w:hint="cs"/>
                <w:sz w:val="22"/>
                <w:szCs w:val="22"/>
                <w:rtl/>
              </w:rPr>
              <w:t>המזמין</w:t>
            </w:r>
            <w:r w:rsidRPr="00464D8F">
              <w:rPr>
                <w:sz w:val="22"/>
                <w:szCs w:val="22"/>
                <w:rtl/>
              </w:rPr>
              <w:t xml:space="preserve"> ו/או מי מטעמ</w:t>
            </w:r>
            <w:r w:rsidRPr="00464D8F">
              <w:rPr>
                <w:rFonts w:hint="cs"/>
                <w:sz w:val="22"/>
                <w:szCs w:val="22"/>
                <w:rtl/>
              </w:rPr>
              <w:t>ו</w:t>
            </w:r>
            <w:r w:rsidRPr="00464D8F">
              <w:rPr>
                <w:sz w:val="22"/>
                <w:szCs w:val="22"/>
                <w:rtl/>
              </w:rPr>
              <w:t xml:space="preserve"> במערכת</w:t>
            </w:r>
            <w:r w:rsidRPr="00464D8F">
              <w:rPr>
                <w:rFonts w:hint="cs"/>
                <w:sz w:val="22"/>
                <w:szCs w:val="22"/>
                <w:rtl/>
              </w:rPr>
              <w:t xml:space="preserve"> </w:t>
            </w:r>
            <w:r w:rsidRPr="00464D8F">
              <w:rPr>
                <w:sz w:val="22"/>
                <w:szCs w:val="22"/>
                <w:rtl/>
              </w:rPr>
              <w:t>שלא באמצעות</w:t>
            </w:r>
            <w:r w:rsidRPr="00464D8F">
              <w:rPr>
                <w:rFonts w:hint="cs"/>
                <w:sz w:val="22"/>
                <w:szCs w:val="22"/>
                <w:rtl/>
              </w:rPr>
              <w:t xml:space="preserve"> ו/או בתיאום עם</w:t>
            </w:r>
            <w:r w:rsidRPr="00464D8F">
              <w:rPr>
                <w:sz w:val="22"/>
                <w:szCs w:val="22"/>
                <w:rtl/>
              </w:rPr>
              <w:t xml:space="preserve"> הספק; (</w:t>
            </w:r>
            <w:r w:rsidRPr="00464D8F">
              <w:rPr>
                <w:rFonts w:hint="cs"/>
                <w:sz w:val="22"/>
                <w:szCs w:val="22"/>
                <w:rtl/>
              </w:rPr>
              <w:t>3</w:t>
            </w:r>
            <w:r w:rsidRPr="00464D8F">
              <w:rPr>
                <w:sz w:val="22"/>
                <w:szCs w:val="22"/>
                <w:rtl/>
              </w:rPr>
              <w:t>) אחריות לתיקון תקלות אשר נגרמו עקב מעשה אשר איננו בשליטת הספק.</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 xml:space="preserve">4.4.5.2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2.3)</w:t>
            </w:r>
          </w:p>
        </w:tc>
        <w:tc>
          <w:tcPr>
            <w:tcW w:w="4253" w:type="dxa"/>
          </w:tcPr>
          <w:p w:rsidR="00464D8F" w:rsidRPr="00464D8F" w:rsidRDefault="00464D8F" w:rsidP="00464D8F">
            <w:pPr>
              <w:spacing w:after="0"/>
              <w:rPr>
                <w:sz w:val="22"/>
                <w:szCs w:val="22"/>
                <w:rtl/>
              </w:rPr>
            </w:pPr>
            <w:r w:rsidRPr="00464D8F">
              <w:rPr>
                <w:rFonts w:hint="cs"/>
                <w:sz w:val="22"/>
                <w:szCs w:val="22"/>
                <w:rtl/>
              </w:rPr>
              <w:t>נבקש למחוק את המילים "בתוך שעה" ולהחליפן במילים "בתוך זמן מענה סביר".</w:t>
            </w:r>
          </w:p>
        </w:tc>
        <w:tc>
          <w:tcPr>
            <w:tcW w:w="3544" w:type="dxa"/>
          </w:tcPr>
          <w:p w:rsidR="00464D8F" w:rsidRPr="00464D8F" w:rsidRDefault="00464D8F" w:rsidP="00464D8F">
            <w:pPr>
              <w:spacing w:after="0"/>
              <w:rPr>
                <w:sz w:val="22"/>
                <w:szCs w:val="22"/>
                <w:rtl/>
              </w:rPr>
            </w:pPr>
            <w:r w:rsidRPr="00464D8F">
              <w:rPr>
                <w:sz w:val="22"/>
                <w:szCs w:val="22"/>
                <w:rtl/>
              </w:rPr>
              <w:t>המדד יעודכן לשעתיים</w:t>
            </w:r>
            <w:r w:rsidRPr="00464D8F">
              <w:rPr>
                <w:rFonts w:hint="cs"/>
                <w:sz w:val="22"/>
                <w:szCs w:val="22"/>
                <w:rtl/>
              </w:rPr>
              <w:t>.</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4.4.5.3 (</w:t>
            </w:r>
            <w:proofErr w:type="spellStart"/>
            <w:r w:rsidRPr="00464D8F">
              <w:rPr>
                <w:rFonts w:hint="cs"/>
                <w:sz w:val="22"/>
                <w:szCs w:val="22"/>
                <w:rtl/>
              </w:rPr>
              <w:t>ס"ק</w:t>
            </w:r>
            <w:proofErr w:type="spellEnd"/>
            <w:r w:rsidRPr="00464D8F">
              <w:rPr>
                <w:rFonts w:hint="cs"/>
                <w:sz w:val="22"/>
                <w:szCs w:val="22"/>
                <w:rtl/>
              </w:rPr>
              <w:t xml:space="preserve"> 4)</w:t>
            </w:r>
          </w:p>
        </w:tc>
        <w:tc>
          <w:tcPr>
            <w:tcW w:w="4253" w:type="dxa"/>
          </w:tcPr>
          <w:p w:rsidR="00464D8F" w:rsidRPr="00464D8F" w:rsidRDefault="00464D8F" w:rsidP="00464D8F">
            <w:pPr>
              <w:spacing w:after="0"/>
              <w:rPr>
                <w:sz w:val="22"/>
                <w:szCs w:val="22"/>
                <w:rtl/>
              </w:rPr>
            </w:pPr>
            <w:r w:rsidRPr="00464D8F">
              <w:rPr>
                <w:rFonts w:hint="cs"/>
                <w:sz w:val="22"/>
                <w:szCs w:val="22"/>
                <w:rtl/>
              </w:rPr>
              <w:t>נבקש להוסיף לאחר המילים "יעמיד הספק" את המילים "בשעות הפעילות".</w:t>
            </w:r>
          </w:p>
          <w:p w:rsidR="00464D8F" w:rsidRPr="00464D8F" w:rsidRDefault="00464D8F" w:rsidP="00464D8F">
            <w:pPr>
              <w:spacing w:after="0"/>
              <w:rPr>
                <w:sz w:val="22"/>
                <w:szCs w:val="22"/>
                <w:rtl/>
              </w:rPr>
            </w:pPr>
            <w:r w:rsidRPr="00464D8F">
              <w:rPr>
                <w:rFonts w:hint="cs"/>
                <w:sz w:val="22"/>
                <w:szCs w:val="22"/>
                <w:rtl/>
              </w:rPr>
              <w:t>הערה זו רלוונטית גם לסעיף 4.7.4.1 (</w:t>
            </w:r>
            <w:proofErr w:type="spellStart"/>
            <w:r w:rsidRPr="00464D8F">
              <w:rPr>
                <w:rFonts w:hint="cs"/>
                <w:sz w:val="22"/>
                <w:szCs w:val="22"/>
                <w:rtl/>
              </w:rPr>
              <w:t>ס"ק</w:t>
            </w:r>
            <w:proofErr w:type="spellEnd"/>
            <w:r w:rsidRPr="00464D8F">
              <w:rPr>
                <w:rFonts w:hint="cs"/>
                <w:sz w:val="22"/>
                <w:szCs w:val="22"/>
                <w:rtl/>
              </w:rPr>
              <w:t xml:space="preserve"> 1).</w:t>
            </w:r>
          </w:p>
        </w:tc>
        <w:tc>
          <w:tcPr>
            <w:tcW w:w="3544" w:type="dxa"/>
          </w:tcPr>
          <w:p w:rsidR="00464D8F" w:rsidRPr="00464D8F" w:rsidRDefault="00464D8F" w:rsidP="00464D8F">
            <w:pPr>
              <w:spacing w:after="0"/>
              <w:rPr>
                <w:sz w:val="22"/>
                <w:szCs w:val="22"/>
                <w:rtl/>
              </w:rPr>
            </w:pPr>
            <w:r w:rsidRPr="00464D8F">
              <w:rPr>
                <w:rFonts w:hint="cs"/>
                <w:sz w:val="22"/>
                <w:szCs w:val="22"/>
                <w:rtl/>
              </w:rPr>
              <w:t xml:space="preserve">לגבי סעיף 4.4.5.3 </w:t>
            </w:r>
            <w:proofErr w:type="spellStart"/>
            <w:r w:rsidRPr="00464D8F">
              <w:rPr>
                <w:rFonts w:hint="cs"/>
                <w:sz w:val="22"/>
                <w:szCs w:val="22"/>
                <w:rtl/>
              </w:rPr>
              <w:t>ס"ק</w:t>
            </w:r>
            <w:proofErr w:type="spellEnd"/>
            <w:r w:rsidRPr="00464D8F">
              <w:rPr>
                <w:rFonts w:hint="cs"/>
                <w:sz w:val="22"/>
                <w:szCs w:val="22"/>
                <w:rtl/>
              </w:rPr>
              <w:t xml:space="preserve"> 4 - יתווסף לסיפא, "</w:t>
            </w:r>
            <w:r w:rsidRPr="00464D8F">
              <w:rPr>
                <w:rFonts w:hint="cs"/>
                <w:i/>
                <w:iCs/>
                <w:sz w:val="22"/>
                <w:szCs w:val="22"/>
                <w:rtl/>
              </w:rPr>
              <w:t>בשעות הפעילות של המזמין</w:t>
            </w:r>
            <w:r w:rsidRPr="00464D8F">
              <w:rPr>
                <w:rFonts w:hint="cs"/>
                <w:sz w:val="22"/>
                <w:szCs w:val="22"/>
                <w:rtl/>
              </w:rPr>
              <w:t>"</w:t>
            </w:r>
          </w:p>
          <w:p w:rsidR="00464D8F" w:rsidRPr="00464D8F" w:rsidRDefault="00464D8F" w:rsidP="00464D8F">
            <w:pPr>
              <w:spacing w:after="0"/>
              <w:rPr>
                <w:sz w:val="22"/>
                <w:szCs w:val="22"/>
                <w:rtl/>
              </w:rPr>
            </w:pPr>
            <w:r w:rsidRPr="00464D8F">
              <w:rPr>
                <w:rFonts w:hint="cs"/>
                <w:sz w:val="22"/>
                <w:szCs w:val="22"/>
                <w:rtl/>
              </w:rPr>
              <w:t xml:space="preserve">לגבי סעיף 4.7.4.1. </w:t>
            </w:r>
            <w:proofErr w:type="spellStart"/>
            <w:r w:rsidRPr="00464D8F">
              <w:rPr>
                <w:rFonts w:hint="cs"/>
                <w:sz w:val="22"/>
                <w:szCs w:val="22"/>
                <w:rtl/>
              </w:rPr>
              <w:t>ס"ק</w:t>
            </w:r>
            <w:proofErr w:type="spellEnd"/>
            <w:r w:rsidRPr="00464D8F">
              <w:rPr>
                <w:rFonts w:hint="cs"/>
                <w:sz w:val="22"/>
                <w:szCs w:val="22"/>
                <w:rtl/>
              </w:rPr>
              <w:t xml:space="preserve"> 1 - יתווסף לסיפא, "</w:t>
            </w:r>
            <w:r w:rsidRPr="00464D8F">
              <w:rPr>
                <w:rFonts w:hint="cs"/>
                <w:i/>
                <w:iCs/>
                <w:sz w:val="22"/>
                <w:szCs w:val="22"/>
                <w:rtl/>
              </w:rPr>
              <w:t>השירות יינתן בשעות הפעילות של המזמין</w:t>
            </w:r>
            <w:r w:rsidRPr="00464D8F">
              <w:rPr>
                <w:rFonts w:hint="cs"/>
                <w:sz w:val="22"/>
                <w:szCs w:val="22"/>
                <w:rtl/>
              </w:rPr>
              <w:t>"</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5.8</w:t>
            </w:r>
          </w:p>
        </w:tc>
        <w:tc>
          <w:tcPr>
            <w:tcW w:w="4253" w:type="dxa"/>
          </w:tcPr>
          <w:p w:rsidR="00464D8F" w:rsidRPr="00464D8F" w:rsidRDefault="00464D8F" w:rsidP="00464D8F">
            <w:pPr>
              <w:spacing w:after="0"/>
              <w:rPr>
                <w:sz w:val="22"/>
                <w:szCs w:val="22"/>
                <w:rtl/>
              </w:rPr>
            </w:pPr>
            <w:r w:rsidRPr="00464D8F">
              <w:rPr>
                <w:rFonts w:hint="cs"/>
                <w:sz w:val="22"/>
                <w:szCs w:val="22"/>
                <w:rtl/>
              </w:rPr>
              <w:t xml:space="preserve">(1) נבקש לקבוע כי קיזוז כאמור יהיה בגין </w:t>
            </w:r>
            <w:r w:rsidRPr="00464D8F">
              <w:rPr>
                <w:rFonts w:hint="cs"/>
                <w:sz w:val="22"/>
                <w:szCs w:val="22"/>
                <w:u w:val="single"/>
                <w:rtl/>
              </w:rPr>
              <w:t>סכומים קצובים מכוח הסכם זה בלבד</w:t>
            </w:r>
            <w:r w:rsidRPr="00464D8F">
              <w:rPr>
                <w:sz w:val="22"/>
                <w:szCs w:val="22"/>
                <w:rtl/>
              </w:rPr>
              <w:t xml:space="preserve">, </w:t>
            </w:r>
            <w:r w:rsidRPr="00464D8F">
              <w:rPr>
                <w:rFonts w:hint="cs"/>
                <w:sz w:val="22"/>
                <w:szCs w:val="22"/>
                <w:rtl/>
              </w:rPr>
              <w:t>בהתאם להוראות חוק החוזים (חלק כללי), התשל"ג-1973, ורק בגין נזקים ישירים שנגרמו בפועל למזמין.</w:t>
            </w:r>
          </w:p>
          <w:p w:rsidR="00464D8F" w:rsidRPr="00464D8F" w:rsidRDefault="00464D8F" w:rsidP="00464D8F">
            <w:pPr>
              <w:spacing w:after="0"/>
              <w:rPr>
                <w:sz w:val="22"/>
                <w:szCs w:val="22"/>
                <w:rtl/>
              </w:rPr>
            </w:pPr>
            <w:r w:rsidRPr="00464D8F">
              <w:rPr>
                <w:rFonts w:hint="cs"/>
                <w:sz w:val="22"/>
                <w:szCs w:val="22"/>
                <w:rtl/>
              </w:rPr>
              <w:lastRenderedPageBreak/>
              <w:t>(2) נבקש כי כל קיזוז יתבצע בכפוף למתן הודעה מראש לספק בת 14 ימים ובכפוף למתן הזדמנות נאותה לספק להשמיע טענותיו.</w:t>
            </w:r>
          </w:p>
        </w:tc>
        <w:tc>
          <w:tcPr>
            <w:tcW w:w="3544" w:type="dxa"/>
          </w:tcPr>
          <w:p w:rsidR="00464D8F" w:rsidRPr="00464D8F" w:rsidRDefault="00464D8F" w:rsidP="00E72DD4">
            <w:pPr>
              <w:numPr>
                <w:ilvl w:val="0"/>
                <w:numId w:val="13"/>
              </w:numPr>
              <w:spacing w:after="0"/>
              <w:ind w:left="459"/>
              <w:rPr>
                <w:sz w:val="22"/>
                <w:szCs w:val="22"/>
              </w:rPr>
            </w:pPr>
            <w:r w:rsidRPr="00464D8F">
              <w:rPr>
                <w:rFonts w:hint="cs"/>
                <w:sz w:val="22"/>
                <w:szCs w:val="22"/>
                <w:rtl/>
              </w:rPr>
              <w:lastRenderedPageBreak/>
              <w:t xml:space="preserve">יובהר כי קיזוז כאמור יהיה בגין סכומים מכוח הסכם זה בלבד. מעבר לכך </w:t>
            </w:r>
            <w:r w:rsidR="0003060C">
              <w:rPr>
                <w:rFonts w:hint="cs"/>
                <w:sz w:val="22"/>
                <w:szCs w:val="22"/>
                <w:rtl/>
              </w:rPr>
              <w:t>ללא שינוי ממסמכי המכרז</w:t>
            </w:r>
            <w:r w:rsidRPr="00464D8F">
              <w:rPr>
                <w:rFonts w:hint="cs"/>
                <w:sz w:val="22"/>
                <w:szCs w:val="22"/>
                <w:rtl/>
              </w:rPr>
              <w:t>.</w:t>
            </w:r>
          </w:p>
          <w:p w:rsidR="00464D8F" w:rsidRPr="00464D8F" w:rsidRDefault="0003060C" w:rsidP="00E72DD4">
            <w:pPr>
              <w:numPr>
                <w:ilvl w:val="0"/>
                <w:numId w:val="13"/>
              </w:numPr>
              <w:spacing w:after="0"/>
              <w:ind w:left="459"/>
              <w:rPr>
                <w:sz w:val="22"/>
                <w:szCs w:val="22"/>
                <w:rtl/>
              </w:rPr>
            </w:pPr>
            <w:r>
              <w:rPr>
                <w:rFonts w:hint="cs"/>
                <w:sz w:val="22"/>
                <w:szCs w:val="22"/>
                <w:rtl/>
              </w:rPr>
              <w:t>ללא שינוי ממסמכי המכרז</w:t>
            </w:r>
            <w:r w:rsidR="00464D8F" w:rsidRPr="00464D8F">
              <w:rPr>
                <w:rFonts w:hint="cs"/>
                <w:sz w:val="22"/>
                <w:szCs w:val="22"/>
                <w:rtl/>
              </w:rPr>
              <w:t>.</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5.8.2</w:t>
            </w:r>
          </w:p>
        </w:tc>
        <w:tc>
          <w:tcPr>
            <w:tcW w:w="4253" w:type="dxa"/>
          </w:tcPr>
          <w:p w:rsidR="00464D8F" w:rsidRPr="00464D8F" w:rsidRDefault="00464D8F" w:rsidP="00464D8F">
            <w:pPr>
              <w:spacing w:after="0"/>
              <w:rPr>
                <w:sz w:val="22"/>
                <w:szCs w:val="22"/>
                <w:u w:val="single"/>
                <w:rtl/>
              </w:rPr>
            </w:pPr>
            <w:r w:rsidRPr="00464D8F">
              <w:rPr>
                <w:rFonts w:hint="cs"/>
                <w:sz w:val="22"/>
                <w:szCs w:val="22"/>
                <w:u w:val="single"/>
                <w:rtl/>
              </w:rPr>
              <w:t>פיצוי מוסכם</w:t>
            </w:r>
          </w:p>
          <w:p w:rsidR="00464D8F" w:rsidRPr="00464D8F" w:rsidRDefault="00464D8F" w:rsidP="00464D8F">
            <w:pPr>
              <w:spacing w:after="0"/>
              <w:rPr>
                <w:sz w:val="22"/>
                <w:szCs w:val="22"/>
                <w:rtl/>
              </w:rPr>
            </w:pPr>
            <w:r w:rsidRPr="00464D8F">
              <w:rPr>
                <w:rFonts w:hint="cs"/>
                <w:sz w:val="22"/>
                <w:szCs w:val="22"/>
                <w:rtl/>
              </w:rPr>
              <w:t>1) נבקש שזכותו של המזמין לפיצוי מוסכם תהיה כפופה למתן הודעה מראש על ההפרה ומתן הזדמנות לספק לתקן את הדרוש תיקון.</w:t>
            </w:r>
          </w:p>
          <w:p w:rsidR="00464D8F" w:rsidRPr="00464D8F" w:rsidRDefault="00464D8F" w:rsidP="00464D8F">
            <w:pPr>
              <w:spacing w:after="0"/>
              <w:rPr>
                <w:sz w:val="22"/>
                <w:szCs w:val="22"/>
              </w:rPr>
            </w:pPr>
            <w:r w:rsidRPr="00464D8F">
              <w:rPr>
                <w:rFonts w:hint="cs"/>
                <w:sz w:val="22"/>
                <w:szCs w:val="22"/>
                <w:rtl/>
              </w:rPr>
              <w:t>הערה זו רלוונטית גם לנספח 4.5.</w:t>
            </w:r>
          </w:p>
          <w:p w:rsidR="00464D8F" w:rsidRPr="00464D8F" w:rsidRDefault="00464D8F" w:rsidP="00464D8F">
            <w:pPr>
              <w:spacing w:after="0"/>
              <w:rPr>
                <w:sz w:val="22"/>
                <w:szCs w:val="22"/>
                <w:rtl/>
              </w:rPr>
            </w:pPr>
            <w:r w:rsidRPr="00464D8F">
              <w:rPr>
                <w:rFonts w:hint="cs"/>
                <w:sz w:val="22"/>
                <w:szCs w:val="22"/>
                <w:rtl/>
              </w:rPr>
              <w:t>(2) נבקש כי טרם הטלת הפיצוי המוסכם תינתן לספק הודעה מראש וזכות טיעון.</w:t>
            </w:r>
          </w:p>
          <w:p w:rsidR="00464D8F" w:rsidRPr="00464D8F" w:rsidRDefault="00464D8F" w:rsidP="00464D8F">
            <w:pPr>
              <w:spacing w:after="0"/>
              <w:rPr>
                <w:sz w:val="22"/>
                <w:szCs w:val="22"/>
              </w:rPr>
            </w:pPr>
            <w:r w:rsidRPr="00464D8F">
              <w:rPr>
                <w:rFonts w:hint="cs"/>
                <w:sz w:val="22"/>
                <w:szCs w:val="22"/>
                <w:rtl/>
              </w:rPr>
              <w:t>הערה זו רלוונטית גם לסעיף 5.9.2 (</w:t>
            </w:r>
            <w:proofErr w:type="spellStart"/>
            <w:r w:rsidRPr="00464D8F">
              <w:rPr>
                <w:rFonts w:hint="cs"/>
                <w:sz w:val="22"/>
                <w:szCs w:val="22"/>
                <w:rtl/>
              </w:rPr>
              <w:t>ס"ק</w:t>
            </w:r>
            <w:proofErr w:type="spellEnd"/>
            <w:r w:rsidRPr="00464D8F">
              <w:rPr>
                <w:rFonts w:hint="cs"/>
                <w:sz w:val="22"/>
                <w:szCs w:val="22"/>
                <w:rtl/>
              </w:rPr>
              <w:t xml:space="preserve"> 4) ולנספח 4.5.</w:t>
            </w:r>
          </w:p>
          <w:p w:rsidR="00464D8F" w:rsidRPr="00464D8F" w:rsidRDefault="00464D8F" w:rsidP="00464D8F">
            <w:pPr>
              <w:spacing w:after="0"/>
              <w:rPr>
                <w:sz w:val="22"/>
                <w:szCs w:val="22"/>
                <w:rtl/>
              </w:rPr>
            </w:pPr>
            <w:r w:rsidRPr="00464D8F">
              <w:rPr>
                <w:rFonts w:hint="cs"/>
                <w:sz w:val="22"/>
                <w:szCs w:val="22"/>
                <w:rtl/>
              </w:rPr>
              <w:t>(3) נבקש להבהיר כי</w:t>
            </w:r>
            <w:r w:rsidRPr="00464D8F">
              <w:rPr>
                <w:sz w:val="22"/>
                <w:szCs w:val="22"/>
                <w:rtl/>
              </w:rPr>
              <w:t xml:space="preserve"> </w:t>
            </w:r>
            <w:r w:rsidRPr="00464D8F">
              <w:rPr>
                <w:rFonts w:hint="cs"/>
                <w:sz w:val="22"/>
                <w:szCs w:val="22"/>
                <w:rtl/>
              </w:rPr>
              <w:t>פיצוי מוסכם ישולם רק בגין הפרה יסודית שנעשתה ע"י הספק, וכי לא יוטלו על הספק פיצויים מוסכמים בגין נסיבות שאינן תלויות בו, ובכלל זה בגין נסיבות התלויות במזמין ו/או מי מטעמו או בכוח עליון.</w:t>
            </w:r>
          </w:p>
          <w:p w:rsidR="00464D8F" w:rsidRPr="00464D8F" w:rsidRDefault="00464D8F" w:rsidP="00464D8F">
            <w:pPr>
              <w:spacing w:after="0"/>
              <w:rPr>
                <w:sz w:val="22"/>
                <w:szCs w:val="22"/>
                <w:rtl/>
              </w:rPr>
            </w:pPr>
            <w:r w:rsidRPr="00464D8F">
              <w:rPr>
                <w:rFonts w:hint="cs"/>
                <w:sz w:val="22"/>
                <w:szCs w:val="22"/>
                <w:rtl/>
              </w:rPr>
              <w:t>הערה זו רלוונטית גם לנספח 4.5.</w:t>
            </w:r>
          </w:p>
          <w:p w:rsidR="00464D8F" w:rsidRPr="00464D8F" w:rsidRDefault="00464D8F" w:rsidP="00464D8F">
            <w:pPr>
              <w:spacing w:after="0"/>
              <w:rPr>
                <w:sz w:val="22"/>
                <w:szCs w:val="22"/>
                <w:rtl/>
              </w:rPr>
            </w:pPr>
            <w:r w:rsidRPr="00464D8F">
              <w:rPr>
                <w:rFonts w:hint="cs"/>
                <w:sz w:val="22"/>
                <w:szCs w:val="22"/>
                <w:rtl/>
              </w:rPr>
              <w:t xml:space="preserve">(4) נבקש להפחית את גובה הפיצויים המוסכמים המפורטים בסעיף זה </w:t>
            </w:r>
            <w:r w:rsidRPr="00464D8F">
              <w:rPr>
                <w:sz w:val="22"/>
                <w:szCs w:val="22"/>
                <w:rtl/>
              </w:rPr>
              <w:t xml:space="preserve">שכן אנו סבורים כי לרשות </w:t>
            </w:r>
            <w:r w:rsidRPr="00464D8F">
              <w:rPr>
                <w:rFonts w:hint="cs"/>
                <w:sz w:val="22"/>
                <w:szCs w:val="22"/>
                <w:rtl/>
              </w:rPr>
              <w:t>המזמין</w:t>
            </w:r>
            <w:r w:rsidRPr="00464D8F">
              <w:rPr>
                <w:sz w:val="22"/>
                <w:szCs w:val="22"/>
                <w:rtl/>
              </w:rPr>
              <w:t xml:space="preserve"> עומדים סעדים רבים ומספקים מעל ומעבר </w:t>
            </w:r>
            <w:r w:rsidRPr="00464D8F">
              <w:rPr>
                <w:rFonts w:hint="cs"/>
                <w:sz w:val="22"/>
                <w:szCs w:val="22"/>
                <w:rtl/>
              </w:rPr>
              <w:t>במכרז</w:t>
            </w:r>
            <w:r w:rsidRPr="00464D8F">
              <w:rPr>
                <w:sz w:val="22"/>
                <w:szCs w:val="22"/>
                <w:rtl/>
              </w:rPr>
              <w:t xml:space="preserve"> זה, ואין צורך ב</w:t>
            </w:r>
            <w:r w:rsidRPr="00464D8F">
              <w:rPr>
                <w:rFonts w:hint="cs"/>
                <w:sz w:val="22"/>
                <w:szCs w:val="22"/>
                <w:rtl/>
              </w:rPr>
              <w:t>פיצויים</w:t>
            </w:r>
            <w:r w:rsidRPr="00464D8F">
              <w:rPr>
                <w:sz w:val="22"/>
                <w:szCs w:val="22"/>
                <w:rtl/>
              </w:rPr>
              <w:t xml:space="preserve"> הנ"ל</w:t>
            </w:r>
            <w:r w:rsidRPr="00464D8F">
              <w:rPr>
                <w:rFonts w:hint="cs"/>
                <w:sz w:val="22"/>
                <w:szCs w:val="22"/>
                <w:rtl/>
              </w:rPr>
              <w:t>.</w:t>
            </w:r>
          </w:p>
          <w:p w:rsidR="00464D8F" w:rsidRPr="00464D8F" w:rsidRDefault="00464D8F" w:rsidP="00464D8F">
            <w:pPr>
              <w:spacing w:after="0"/>
              <w:rPr>
                <w:sz w:val="22"/>
                <w:szCs w:val="22"/>
                <w:rtl/>
              </w:rPr>
            </w:pPr>
            <w:r w:rsidRPr="00464D8F">
              <w:rPr>
                <w:rFonts w:hint="cs"/>
                <w:sz w:val="22"/>
                <w:szCs w:val="22"/>
                <w:rtl/>
              </w:rPr>
              <w:t xml:space="preserve">(5) </w:t>
            </w:r>
            <w:r w:rsidRPr="00464D8F">
              <w:rPr>
                <w:sz w:val="22"/>
                <w:szCs w:val="22"/>
                <w:rtl/>
              </w:rPr>
              <w:t xml:space="preserve">נבקש לקבוע כי בכל מקרה סך </w:t>
            </w:r>
            <w:r w:rsidRPr="00464D8F">
              <w:rPr>
                <w:rFonts w:hint="cs"/>
                <w:sz w:val="22"/>
                <w:szCs w:val="22"/>
                <w:rtl/>
              </w:rPr>
              <w:t>הפיצויים המוסכמים המצטבר</w:t>
            </w:r>
            <w:r w:rsidRPr="00464D8F">
              <w:rPr>
                <w:sz w:val="22"/>
                <w:szCs w:val="22"/>
                <w:rtl/>
              </w:rPr>
              <w:t xml:space="preserve"> לא יעלה על סכום </w:t>
            </w:r>
            <w:r w:rsidRPr="00464D8F">
              <w:rPr>
                <w:rFonts w:hint="cs"/>
                <w:sz w:val="22"/>
                <w:szCs w:val="22"/>
                <w:rtl/>
              </w:rPr>
              <w:t xml:space="preserve">כולל </w:t>
            </w:r>
            <w:r w:rsidRPr="00464D8F">
              <w:rPr>
                <w:sz w:val="22"/>
                <w:szCs w:val="22"/>
                <w:rtl/>
              </w:rPr>
              <w:t xml:space="preserve">של </w:t>
            </w:r>
            <w:r w:rsidRPr="00464D8F">
              <w:rPr>
                <w:rFonts w:hint="cs"/>
                <w:sz w:val="22"/>
                <w:szCs w:val="22"/>
                <w:rtl/>
              </w:rPr>
              <w:t>7.5</w:t>
            </w:r>
            <w:r w:rsidRPr="00464D8F">
              <w:rPr>
                <w:sz w:val="22"/>
                <w:szCs w:val="22"/>
                <w:rtl/>
              </w:rPr>
              <w:t>% מסך התמורה אשר תשולם לספק בגין</w:t>
            </w:r>
            <w:r w:rsidRPr="00464D8F">
              <w:rPr>
                <w:rFonts w:hint="cs"/>
                <w:sz w:val="22"/>
                <w:szCs w:val="22"/>
                <w:rtl/>
              </w:rPr>
              <w:t xml:space="preserve"> אספקת השירותים במסגרת</w:t>
            </w:r>
            <w:r w:rsidRPr="00464D8F">
              <w:rPr>
                <w:sz w:val="22"/>
                <w:szCs w:val="22"/>
                <w:rtl/>
              </w:rPr>
              <w:t xml:space="preserve"> מכרז זה</w:t>
            </w:r>
            <w:r w:rsidRPr="00464D8F">
              <w:rPr>
                <w:rFonts w:hint="cs"/>
                <w:sz w:val="22"/>
                <w:szCs w:val="22"/>
                <w:rtl/>
              </w:rPr>
              <w:t>.</w:t>
            </w:r>
          </w:p>
        </w:tc>
        <w:tc>
          <w:tcPr>
            <w:tcW w:w="3544" w:type="dxa"/>
          </w:tcPr>
          <w:p w:rsidR="00464D8F" w:rsidRPr="00464D8F" w:rsidRDefault="00464D8F" w:rsidP="00E72DD4">
            <w:pPr>
              <w:numPr>
                <w:ilvl w:val="0"/>
                <w:numId w:val="14"/>
              </w:numPr>
              <w:spacing w:after="0"/>
              <w:ind w:left="459"/>
              <w:rPr>
                <w:sz w:val="22"/>
                <w:szCs w:val="22"/>
              </w:rPr>
            </w:pPr>
            <w:r w:rsidRPr="00464D8F">
              <w:rPr>
                <w:rFonts w:hint="cs"/>
                <w:sz w:val="22"/>
                <w:szCs w:val="22"/>
                <w:rtl/>
              </w:rPr>
              <w:t>המזמין יעדכן את הספק באשר לסיבת הפיצוי המוסכם. הפרה שבוצעה לא ניתנת לתיקון, הספק יוכל לשפר את השירות על מנת שלא תבוצע אותה חריגה בעתיד. מובהר כי אין תלות בין הודעת המזמין לספק לבין האפשרות למימוש זכותו על פי סעיף 5.8.2 למסמכי המכרז.</w:t>
            </w:r>
          </w:p>
          <w:p w:rsidR="00464D8F" w:rsidRPr="00464D8F" w:rsidRDefault="00EB6216" w:rsidP="00E72DD4">
            <w:pPr>
              <w:numPr>
                <w:ilvl w:val="0"/>
                <w:numId w:val="14"/>
              </w:numPr>
              <w:spacing w:after="0"/>
              <w:ind w:left="459"/>
              <w:rPr>
                <w:sz w:val="22"/>
                <w:szCs w:val="22"/>
              </w:rPr>
            </w:pPr>
            <w:r>
              <w:rPr>
                <w:rFonts w:hint="cs"/>
                <w:sz w:val="22"/>
                <w:szCs w:val="22"/>
                <w:rtl/>
              </w:rPr>
              <w:t xml:space="preserve">ראה </w:t>
            </w:r>
            <w:proofErr w:type="spellStart"/>
            <w:r>
              <w:rPr>
                <w:rFonts w:hint="cs"/>
                <w:sz w:val="22"/>
                <w:szCs w:val="22"/>
                <w:rtl/>
              </w:rPr>
              <w:t>ס"ק</w:t>
            </w:r>
            <w:proofErr w:type="spellEnd"/>
            <w:r>
              <w:rPr>
                <w:rFonts w:hint="cs"/>
                <w:sz w:val="22"/>
                <w:szCs w:val="22"/>
                <w:rtl/>
              </w:rPr>
              <w:t xml:space="preserve"> (1) לעיל</w:t>
            </w:r>
          </w:p>
          <w:p w:rsidR="00464D8F" w:rsidRPr="00464D8F" w:rsidRDefault="0003060C" w:rsidP="00E72DD4">
            <w:pPr>
              <w:numPr>
                <w:ilvl w:val="0"/>
                <w:numId w:val="14"/>
              </w:numPr>
              <w:spacing w:after="0"/>
              <w:ind w:left="459"/>
              <w:rPr>
                <w:sz w:val="22"/>
                <w:szCs w:val="22"/>
              </w:rPr>
            </w:pPr>
            <w:r>
              <w:rPr>
                <w:rFonts w:hint="cs"/>
                <w:sz w:val="22"/>
                <w:szCs w:val="22"/>
                <w:rtl/>
              </w:rPr>
              <w:t>ללא שינוי ממסמכי המכרז</w:t>
            </w:r>
          </w:p>
          <w:p w:rsidR="00464D8F" w:rsidRPr="00464D8F" w:rsidRDefault="0003060C" w:rsidP="00E72DD4">
            <w:pPr>
              <w:numPr>
                <w:ilvl w:val="0"/>
                <w:numId w:val="14"/>
              </w:numPr>
              <w:spacing w:after="0"/>
              <w:ind w:left="459"/>
              <w:rPr>
                <w:sz w:val="22"/>
                <w:szCs w:val="22"/>
              </w:rPr>
            </w:pPr>
            <w:r>
              <w:rPr>
                <w:rFonts w:hint="cs"/>
                <w:sz w:val="22"/>
                <w:szCs w:val="22"/>
                <w:rtl/>
              </w:rPr>
              <w:t>ללא שינוי ממסמכי המכרז</w:t>
            </w:r>
          </w:p>
          <w:p w:rsidR="00464D8F" w:rsidRPr="00464D8F" w:rsidRDefault="00464D8F" w:rsidP="00E72DD4">
            <w:pPr>
              <w:numPr>
                <w:ilvl w:val="0"/>
                <w:numId w:val="14"/>
              </w:numPr>
              <w:spacing w:after="0"/>
              <w:ind w:left="459"/>
              <w:rPr>
                <w:sz w:val="22"/>
                <w:szCs w:val="22"/>
              </w:rPr>
            </w:pPr>
            <w:r w:rsidRPr="00464D8F">
              <w:rPr>
                <w:rFonts w:hint="cs"/>
                <w:sz w:val="22"/>
                <w:szCs w:val="22"/>
                <w:rtl/>
              </w:rPr>
              <w:t xml:space="preserve">נוסח סעיף 5.8 </w:t>
            </w:r>
            <w:proofErr w:type="spellStart"/>
            <w:r w:rsidRPr="00464D8F">
              <w:rPr>
                <w:rFonts w:hint="cs"/>
                <w:sz w:val="22"/>
                <w:szCs w:val="22"/>
                <w:rtl/>
              </w:rPr>
              <w:t>ס"ק</w:t>
            </w:r>
            <w:proofErr w:type="spellEnd"/>
            <w:r w:rsidRPr="00464D8F">
              <w:rPr>
                <w:rFonts w:hint="cs"/>
                <w:sz w:val="22"/>
                <w:szCs w:val="22"/>
                <w:rtl/>
              </w:rPr>
              <w:t xml:space="preserve"> 5 במסמכי המכרז יעודכן ויהיה:</w:t>
            </w:r>
          </w:p>
          <w:p w:rsidR="00464D8F" w:rsidRPr="00464D8F" w:rsidRDefault="00464D8F" w:rsidP="00EB6216">
            <w:pPr>
              <w:spacing w:after="0"/>
              <w:ind w:left="459"/>
              <w:rPr>
                <w:i/>
                <w:iCs/>
                <w:sz w:val="22"/>
                <w:szCs w:val="22"/>
                <w:rtl/>
              </w:rPr>
            </w:pPr>
            <w:r w:rsidRPr="00464D8F">
              <w:rPr>
                <w:rFonts w:hint="cs"/>
                <w:i/>
                <w:iCs/>
                <w:sz w:val="22"/>
                <w:szCs w:val="22"/>
                <w:rtl/>
              </w:rPr>
              <w:t>"</w:t>
            </w:r>
            <w:r w:rsidRPr="00464D8F">
              <w:rPr>
                <w:i/>
                <w:iCs/>
                <w:sz w:val="22"/>
                <w:szCs w:val="22"/>
                <w:rtl/>
              </w:rPr>
              <w:t>סך הפיצוי המוסכם</w:t>
            </w:r>
            <w:r w:rsidRPr="00464D8F">
              <w:rPr>
                <w:rFonts w:hint="cs"/>
                <w:i/>
                <w:iCs/>
                <w:sz w:val="22"/>
                <w:szCs w:val="22"/>
                <w:rtl/>
              </w:rPr>
              <w:t xml:space="preserve"> עבור מדדי רמת שירות </w:t>
            </w:r>
            <w:r w:rsidRPr="00464D8F">
              <w:rPr>
                <w:rFonts w:hint="cs"/>
                <w:i/>
                <w:iCs/>
                <w:sz w:val="22"/>
                <w:szCs w:val="22"/>
                <w:u w:val="single"/>
                <w:rtl/>
              </w:rPr>
              <w:t>בתקופת התפעול והתחזוקה</w:t>
            </w:r>
            <w:r w:rsidRPr="00464D8F">
              <w:rPr>
                <w:rFonts w:hint="cs"/>
                <w:i/>
                <w:iCs/>
                <w:sz w:val="22"/>
                <w:szCs w:val="22"/>
                <w:rtl/>
              </w:rPr>
              <w:t xml:space="preserve"> לא יעלה על 12.5% מהתשלום החודשי הקבוע עבור שירותי התפעול והתחזוקה. במקרה שבו גובה הקנס יעלה על התקרה הנ"ל, יועבר ההפרש לניכוי בחודש העוקב"</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EB6216" w:rsidRDefault="00464D8F" w:rsidP="00464D8F">
            <w:pPr>
              <w:spacing w:after="0"/>
              <w:rPr>
                <w:sz w:val="22"/>
                <w:szCs w:val="22"/>
                <w:rtl/>
              </w:rPr>
            </w:pPr>
            <w:r w:rsidRPr="00464D8F">
              <w:rPr>
                <w:rFonts w:hint="cs"/>
                <w:sz w:val="22"/>
                <w:szCs w:val="22"/>
                <w:rtl/>
              </w:rPr>
              <w:t xml:space="preserve">5.11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1)</w:t>
            </w:r>
          </w:p>
        </w:tc>
        <w:tc>
          <w:tcPr>
            <w:tcW w:w="4253" w:type="dxa"/>
          </w:tcPr>
          <w:p w:rsidR="00464D8F" w:rsidRPr="00464D8F" w:rsidRDefault="00464D8F" w:rsidP="00464D8F">
            <w:pPr>
              <w:spacing w:after="0"/>
              <w:rPr>
                <w:sz w:val="22"/>
                <w:szCs w:val="22"/>
                <w:rtl/>
              </w:rPr>
            </w:pPr>
            <w:r w:rsidRPr="00464D8F">
              <w:rPr>
                <w:rFonts w:hint="cs"/>
                <w:sz w:val="22"/>
                <w:szCs w:val="22"/>
                <w:rtl/>
              </w:rPr>
              <w:t>נבקש למחוק את הסעיף מאחר ואין משמעות לחיוב על פי שעות עבודה</w:t>
            </w:r>
          </w:p>
        </w:tc>
        <w:tc>
          <w:tcPr>
            <w:tcW w:w="3544" w:type="dxa"/>
          </w:tcPr>
          <w:p w:rsidR="00464D8F" w:rsidRPr="00464D8F" w:rsidRDefault="00464D8F" w:rsidP="00464D8F">
            <w:pPr>
              <w:spacing w:after="0"/>
              <w:rPr>
                <w:sz w:val="22"/>
                <w:szCs w:val="22"/>
                <w:rtl/>
              </w:rPr>
            </w:pPr>
            <w:r w:rsidRPr="00464D8F">
              <w:rPr>
                <w:rFonts w:hint="cs"/>
                <w:sz w:val="22"/>
                <w:szCs w:val="22"/>
                <w:rtl/>
              </w:rPr>
              <w:t xml:space="preserve">סעיף 5.11 </w:t>
            </w:r>
            <w:proofErr w:type="spellStart"/>
            <w:r w:rsidRPr="00464D8F">
              <w:rPr>
                <w:rFonts w:hint="cs"/>
                <w:sz w:val="22"/>
                <w:szCs w:val="22"/>
                <w:rtl/>
              </w:rPr>
              <w:t>ס"ק</w:t>
            </w:r>
            <w:proofErr w:type="spellEnd"/>
            <w:r w:rsidRPr="00464D8F">
              <w:rPr>
                <w:rFonts w:hint="cs"/>
                <w:sz w:val="22"/>
                <w:szCs w:val="22"/>
                <w:rtl/>
              </w:rPr>
              <w:t xml:space="preserve"> 1 במסמכי המכרז יימחק, בכל מקרה התשלום יבוצע בהתאם לקבוע במסמכי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EB6216" w:rsidRDefault="00464D8F" w:rsidP="00464D8F">
            <w:pPr>
              <w:spacing w:after="0"/>
              <w:rPr>
                <w:sz w:val="22"/>
                <w:szCs w:val="22"/>
                <w:rtl/>
              </w:rPr>
            </w:pPr>
            <w:r w:rsidRPr="00464D8F">
              <w:rPr>
                <w:rFonts w:hint="cs"/>
                <w:sz w:val="22"/>
                <w:szCs w:val="22"/>
                <w:rtl/>
              </w:rPr>
              <w:t xml:space="preserve">5.11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1)</w:t>
            </w:r>
          </w:p>
        </w:tc>
        <w:tc>
          <w:tcPr>
            <w:tcW w:w="4253" w:type="dxa"/>
          </w:tcPr>
          <w:p w:rsidR="00464D8F" w:rsidRPr="00464D8F" w:rsidRDefault="00464D8F" w:rsidP="00464D8F">
            <w:pPr>
              <w:spacing w:after="0"/>
              <w:rPr>
                <w:sz w:val="22"/>
                <w:szCs w:val="22"/>
                <w:rtl/>
              </w:rPr>
            </w:pPr>
            <w:r w:rsidRPr="00464D8F">
              <w:rPr>
                <w:rFonts w:hint="cs"/>
                <w:sz w:val="22"/>
                <w:szCs w:val="22"/>
                <w:rtl/>
              </w:rPr>
              <w:t>נבקש למחוק את המילים "לשביעות רצונו המלאה" ולהחליפן במילים "בהתאם להוראות מכרז זה". שביעות רצון הינה אמת מידה סובייקטיבית, בעוד שהסטנדרט הנכון הינו עמידה בהוראות המכרז כפי שנקבע ע"י המזמין.</w:t>
            </w: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EB6216" w:rsidRDefault="00464D8F" w:rsidP="00464D8F">
            <w:pPr>
              <w:spacing w:after="0"/>
              <w:rPr>
                <w:sz w:val="22"/>
                <w:szCs w:val="22"/>
                <w:rtl/>
              </w:rPr>
            </w:pPr>
            <w:r w:rsidRPr="00464D8F">
              <w:rPr>
                <w:rFonts w:hint="cs"/>
                <w:sz w:val="22"/>
                <w:szCs w:val="22"/>
                <w:rtl/>
              </w:rPr>
              <w:t xml:space="preserve">5.11 </w:t>
            </w:r>
          </w:p>
          <w:p w:rsidR="00464D8F" w:rsidRPr="00464D8F" w:rsidRDefault="00464D8F" w:rsidP="00464D8F">
            <w:pPr>
              <w:spacing w:after="0"/>
              <w:rPr>
                <w:sz w:val="22"/>
                <w:szCs w:val="22"/>
                <w:rtl/>
              </w:rPr>
            </w:pPr>
            <w:r w:rsidRPr="00464D8F">
              <w:rPr>
                <w:rFonts w:hint="cs"/>
                <w:sz w:val="22"/>
                <w:szCs w:val="22"/>
                <w:rtl/>
              </w:rPr>
              <w:t>(</w:t>
            </w:r>
            <w:proofErr w:type="spellStart"/>
            <w:r w:rsidRPr="00464D8F">
              <w:rPr>
                <w:rFonts w:hint="cs"/>
                <w:sz w:val="22"/>
                <w:szCs w:val="22"/>
                <w:rtl/>
              </w:rPr>
              <w:t>ס"ק</w:t>
            </w:r>
            <w:proofErr w:type="spellEnd"/>
            <w:r w:rsidRPr="00464D8F">
              <w:rPr>
                <w:rFonts w:hint="cs"/>
                <w:sz w:val="22"/>
                <w:szCs w:val="22"/>
                <w:rtl/>
              </w:rPr>
              <w:t xml:space="preserve"> 2.2)</w:t>
            </w:r>
          </w:p>
        </w:tc>
        <w:tc>
          <w:tcPr>
            <w:tcW w:w="4253" w:type="dxa"/>
          </w:tcPr>
          <w:p w:rsidR="00464D8F" w:rsidRPr="00464D8F" w:rsidRDefault="00464D8F" w:rsidP="00464D8F">
            <w:pPr>
              <w:spacing w:after="0"/>
              <w:rPr>
                <w:sz w:val="22"/>
                <w:szCs w:val="22"/>
                <w:rtl/>
              </w:rPr>
            </w:pPr>
            <w:r w:rsidRPr="00464D8F">
              <w:rPr>
                <w:rFonts w:hint="cs"/>
                <w:sz w:val="22"/>
                <w:szCs w:val="22"/>
                <w:rtl/>
              </w:rPr>
              <w:t>נבקש למחוק את הסעיף. ככל שהתשלום מתבצע בהתאם לשעות העבודה אשר ניתנו על-ידי הספק ועובדיו בפועל, אין כל שיקול דעת למזמין האם לאשר את דרישת התשלום או לאו.</w:t>
            </w:r>
          </w:p>
        </w:tc>
        <w:tc>
          <w:tcPr>
            <w:tcW w:w="3544" w:type="dxa"/>
          </w:tcPr>
          <w:p w:rsidR="00464D8F" w:rsidRPr="00464D8F" w:rsidRDefault="00464D8F" w:rsidP="00464D8F">
            <w:pPr>
              <w:spacing w:after="0"/>
              <w:rPr>
                <w:sz w:val="22"/>
                <w:szCs w:val="22"/>
                <w:rtl/>
              </w:rPr>
            </w:pPr>
            <w:r w:rsidRPr="00464D8F">
              <w:rPr>
                <w:rFonts w:hint="cs"/>
                <w:sz w:val="22"/>
                <w:szCs w:val="22"/>
                <w:rtl/>
              </w:rPr>
              <w:t xml:space="preserve">יימחק הסיפא של סעיף 5.11 </w:t>
            </w:r>
            <w:proofErr w:type="spellStart"/>
            <w:r w:rsidRPr="00464D8F">
              <w:rPr>
                <w:rFonts w:hint="cs"/>
                <w:sz w:val="22"/>
                <w:szCs w:val="22"/>
                <w:rtl/>
              </w:rPr>
              <w:t>ס"ק</w:t>
            </w:r>
            <w:proofErr w:type="spellEnd"/>
            <w:r w:rsidRPr="00464D8F">
              <w:rPr>
                <w:rFonts w:hint="cs"/>
                <w:sz w:val="22"/>
                <w:szCs w:val="22"/>
                <w:rtl/>
              </w:rPr>
              <w:t xml:space="preserve"> 2.2, נוסח הסעיף יהיה: "</w:t>
            </w:r>
            <w:r w:rsidRPr="00464D8F">
              <w:rPr>
                <w:i/>
                <w:iCs/>
                <w:sz w:val="22"/>
                <w:szCs w:val="22"/>
                <w:rtl/>
              </w:rPr>
              <w:t>נציג המזמין יבדוק את דרישת התשלום, ויחליט אם לאשרה במלואה או בחלקה</w:t>
            </w:r>
            <w:r w:rsidRPr="00464D8F">
              <w:rPr>
                <w:rFonts w:hint="cs"/>
                <w:sz w:val="22"/>
                <w:szCs w:val="22"/>
                <w:rtl/>
              </w:rPr>
              <w:t xml:space="preserve"> </w:t>
            </w:r>
            <w:r w:rsidRPr="00464D8F">
              <w:rPr>
                <w:rFonts w:hint="cs"/>
                <w:i/>
                <w:iCs/>
                <w:sz w:val="22"/>
                <w:szCs w:val="22"/>
                <w:rtl/>
              </w:rPr>
              <w:t>ויעדכן את הספק במקרה של תשלום חלקי</w:t>
            </w:r>
            <w:r w:rsidRPr="00464D8F">
              <w:rPr>
                <w:rFonts w:hint="cs"/>
                <w:sz w:val="22"/>
                <w:szCs w:val="22"/>
                <w:rtl/>
              </w:rPr>
              <w:t>"</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 xml:space="preserve">נספח 0.6.1 </w:t>
            </w:r>
            <w:r w:rsidRPr="00464D8F">
              <w:rPr>
                <w:sz w:val="22"/>
                <w:szCs w:val="22"/>
                <w:rtl/>
              </w:rPr>
              <w:t>–</w:t>
            </w:r>
            <w:r w:rsidRPr="00464D8F">
              <w:rPr>
                <w:rFonts w:hint="cs"/>
                <w:sz w:val="22"/>
                <w:szCs w:val="22"/>
                <w:rtl/>
              </w:rPr>
              <w:t xml:space="preserve"> נוסח ערבות</w:t>
            </w:r>
          </w:p>
        </w:tc>
        <w:tc>
          <w:tcPr>
            <w:tcW w:w="4253" w:type="dxa"/>
          </w:tcPr>
          <w:p w:rsidR="00464D8F" w:rsidRPr="00464D8F" w:rsidRDefault="00464D8F" w:rsidP="00464D8F">
            <w:pPr>
              <w:spacing w:after="0"/>
              <w:rPr>
                <w:sz w:val="22"/>
                <w:szCs w:val="22"/>
                <w:rtl/>
              </w:rPr>
            </w:pPr>
            <w:r w:rsidRPr="00464D8F">
              <w:rPr>
                <w:rFonts w:hint="cs"/>
                <w:sz w:val="22"/>
                <w:szCs w:val="22"/>
                <w:rtl/>
              </w:rPr>
              <w:t xml:space="preserve">נבקש לתקן את תאריך תחילת תוקף הערבות ליום 30/06/2019. נראה כי נפלה טעות סופר בתאריך הנקוב כתאריך תחילת תוקף הערבות 30/05/2019 וכי על פי המועד </w:t>
            </w:r>
            <w:proofErr w:type="spellStart"/>
            <w:r w:rsidRPr="00464D8F">
              <w:rPr>
                <w:rFonts w:hint="cs"/>
                <w:sz w:val="22"/>
                <w:szCs w:val="22"/>
                <w:rtl/>
              </w:rPr>
              <w:t>שצויין</w:t>
            </w:r>
            <w:proofErr w:type="spellEnd"/>
            <w:r w:rsidRPr="00464D8F">
              <w:rPr>
                <w:rFonts w:hint="cs"/>
                <w:sz w:val="22"/>
                <w:szCs w:val="22"/>
                <w:rtl/>
              </w:rPr>
              <w:t xml:space="preserve"> בטבלת ריכוז תאריכים כמועד אחרון להגשת הצעה, התאריך צריך להיות : 30/06/2019. </w:t>
            </w:r>
          </w:p>
        </w:tc>
        <w:tc>
          <w:tcPr>
            <w:tcW w:w="3544" w:type="dxa"/>
          </w:tcPr>
          <w:p w:rsidR="00464D8F" w:rsidRPr="00464D8F" w:rsidRDefault="00464D8F" w:rsidP="00464D8F">
            <w:pPr>
              <w:spacing w:after="0"/>
              <w:rPr>
                <w:sz w:val="22"/>
                <w:szCs w:val="22"/>
                <w:rtl/>
              </w:rPr>
            </w:pPr>
            <w:r w:rsidRPr="00464D8F">
              <w:rPr>
                <w:rFonts w:hint="cs"/>
                <w:sz w:val="22"/>
                <w:szCs w:val="22"/>
                <w:rtl/>
              </w:rPr>
              <w:t xml:space="preserve">התחלת תוקף הערבות יהיה לא יאוחר מתאריך הגשת ההצעה </w:t>
            </w:r>
          </w:p>
        </w:tc>
      </w:tr>
      <w:tr w:rsidR="00464D8F" w:rsidRPr="00464D8F" w:rsidTr="00FA1A00">
        <w:tblPrEx>
          <w:tblLook w:val="04A0" w:firstRow="1" w:lastRow="0" w:firstColumn="1" w:lastColumn="0" w:noHBand="0" w:noVBand="1"/>
        </w:tblPrEx>
        <w:trPr>
          <w:trHeight w:val="465"/>
        </w:trPr>
        <w:tc>
          <w:tcPr>
            <w:tcW w:w="720" w:type="dxa"/>
          </w:tcPr>
          <w:p w:rsidR="00464D8F" w:rsidRPr="00464D8F" w:rsidRDefault="00464D8F" w:rsidP="00E72DD4">
            <w:pPr>
              <w:numPr>
                <w:ilvl w:val="0"/>
                <w:numId w:val="5"/>
              </w:numPr>
              <w:spacing w:after="0"/>
              <w:ind w:left="227" w:hanging="227"/>
              <w:jc w:val="center"/>
              <w:rPr>
                <w:sz w:val="22"/>
                <w:szCs w:val="22"/>
                <w:rtl/>
              </w:rPr>
            </w:pPr>
          </w:p>
        </w:tc>
        <w:tc>
          <w:tcPr>
            <w:tcW w:w="1276" w:type="dxa"/>
            <w:gridSpan w:val="2"/>
          </w:tcPr>
          <w:p w:rsidR="00464D8F" w:rsidRPr="00464D8F" w:rsidRDefault="00464D8F" w:rsidP="00464D8F">
            <w:pPr>
              <w:spacing w:after="0"/>
              <w:rPr>
                <w:sz w:val="22"/>
                <w:szCs w:val="22"/>
                <w:rtl/>
              </w:rPr>
            </w:pPr>
            <w:r w:rsidRPr="00464D8F">
              <w:rPr>
                <w:rFonts w:hint="cs"/>
                <w:sz w:val="22"/>
                <w:szCs w:val="22"/>
                <w:rtl/>
              </w:rPr>
              <w:t xml:space="preserve">נספח 0.6.1 </w:t>
            </w:r>
            <w:r w:rsidRPr="00464D8F">
              <w:rPr>
                <w:sz w:val="22"/>
                <w:szCs w:val="22"/>
                <w:rtl/>
              </w:rPr>
              <w:t>–</w:t>
            </w:r>
            <w:r w:rsidRPr="00464D8F">
              <w:rPr>
                <w:rFonts w:hint="cs"/>
                <w:sz w:val="22"/>
                <w:szCs w:val="22"/>
                <w:rtl/>
              </w:rPr>
              <w:t xml:space="preserve"> נוסח ערבות</w:t>
            </w:r>
          </w:p>
        </w:tc>
        <w:tc>
          <w:tcPr>
            <w:tcW w:w="4253" w:type="dxa"/>
          </w:tcPr>
          <w:p w:rsidR="00464D8F" w:rsidRPr="00464D8F" w:rsidRDefault="00464D8F" w:rsidP="00464D8F">
            <w:pPr>
              <w:spacing w:after="0"/>
              <w:rPr>
                <w:sz w:val="22"/>
                <w:szCs w:val="22"/>
                <w:rtl/>
              </w:rPr>
            </w:pPr>
            <w:r w:rsidRPr="00464D8F">
              <w:rPr>
                <w:rFonts w:hint="cs"/>
                <w:sz w:val="22"/>
                <w:szCs w:val="22"/>
                <w:rtl/>
              </w:rPr>
              <w:t>נבקש למחוק את המילים "מבלי שתהיו חייבים לנמק את דרישתכם".</w:t>
            </w:r>
          </w:p>
          <w:p w:rsidR="00464D8F" w:rsidRPr="00464D8F" w:rsidRDefault="00464D8F" w:rsidP="00464D8F">
            <w:pPr>
              <w:spacing w:after="0"/>
              <w:rPr>
                <w:sz w:val="22"/>
                <w:szCs w:val="22"/>
                <w:rtl/>
              </w:rPr>
            </w:pPr>
          </w:p>
        </w:tc>
        <w:tc>
          <w:tcPr>
            <w:tcW w:w="3544" w:type="dxa"/>
          </w:tcPr>
          <w:p w:rsidR="00464D8F" w:rsidRPr="00464D8F" w:rsidRDefault="0003060C" w:rsidP="00464D8F">
            <w:pPr>
              <w:spacing w:after="0"/>
              <w:rPr>
                <w:sz w:val="22"/>
                <w:szCs w:val="22"/>
                <w:rtl/>
              </w:rPr>
            </w:pPr>
            <w:r>
              <w:rPr>
                <w:rFonts w:hint="cs"/>
                <w:sz w:val="22"/>
                <w:szCs w:val="22"/>
                <w:rtl/>
              </w:rPr>
              <w:t>ללא שינוי ממסמכי המכרז</w:t>
            </w:r>
            <w:r w:rsidR="00464D8F" w:rsidRPr="00464D8F">
              <w:rPr>
                <w:rFonts w:hint="cs"/>
                <w:sz w:val="22"/>
                <w:szCs w:val="22"/>
                <w:rtl/>
              </w:rPr>
              <w:t>.</w:t>
            </w:r>
          </w:p>
        </w:tc>
      </w:tr>
    </w:tbl>
    <w:p w:rsidR="00464D8F" w:rsidRDefault="00464D8F" w:rsidP="000E47D4">
      <w:pPr>
        <w:rPr>
          <w:rtl/>
        </w:rPr>
      </w:pPr>
    </w:p>
    <w:p w:rsidR="0020105D" w:rsidRDefault="0020105D" w:rsidP="00E72DD4">
      <w:pPr>
        <w:pStyle w:val="Heading1"/>
        <w:numPr>
          <w:ilvl w:val="0"/>
          <w:numId w:val="32"/>
        </w:numPr>
        <w:rPr>
          <w:b w:val="0"/>
          <w:bCs w:val="0"/>
          <w:color w:val="auto"/>
          <w:sz w:val="24"/>
          <w:szCs w:val="24"/>
          <w:u w:val="single"/>
          <w:rtl/>
        </w:rPr>
      </w:pPr>
      <w:r>
        <w:rPr>
          <w:rFonts w:hint="cs"/>
          <w:b w:val="0"/>
          <w:bCs w:val="0"/>
          <w:color w:val="auto"/>
          <w:sz w:val="24"/>
          <w:szCs w:val="24"/>
          <w:u w:val="single"/>
          <w:rtl/>
        </w:rPr>
        <w:lastRenderedPageBreak/>
        <w:t>מענה לשאלות על חוזה ההתקשרות (נספח 0.6.6)</w:t>
      </w:r>
    </w:p>
    <w:tbl>
      <w:tblPr>
        <w:bidiVisual/>
        <w:tblW w:w="9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2"/>
        <w:gridCol w:w="1352"/>
        <w:gridCol w:w="4111"/>
        <w:gridCol w:w="3544"/>
      </w:tblGrid>
      <w:tr w:rsidR="0020105D" w:rsidRPr="0020105D" w:rsidTr="0020105D">
        <w:trPr>
          <w:trHeight w:val="465"/>
          <w:tblHeader/>
        </w:trPr>
        <w:tc>
          <w:tcPr>
            <w:tcW w:w="712" w:type="dxa"/>
            <w:shd w:val="clear" w:color="auto" w:fill="BDD6EE" w:themeFill="accent1" w:themeFillTint="66"/>
          </w:tcPr>
          <w:p w:rsidR="0020105D" w:rsidRPr="0020105D" w:rsidRDefault="0020105D" w:rsidP="0020105D">
            <w:pPr>
              <w:spacing w:after="0" w:line="240" w:lineRule="auto"/>
              <w:jc w:val="center"/>
              <w:rPr>
                <w:b/>
                <w:bCs/>
                <w:sz w:val="22"/>
                <w:szCs w:val="22"/>
                <w:rtl/>
              </w:rPr>
            </w:pPr>
            <w:r>
              <w:rPr>
                <w:rFonts w:hint="cs"/>
                <w:b/>
                <w:bCs/>
                <w:sz w:val="22"/>
                <w:szCs w:val="22"/>
                <w:rtl/>
              </w:rPr>
              <w:t>#</w:t>
            </w:r>
          </w:p>
        </w:tc>
        <w:tc>
          <w:tcPr>
            <w:tcW w:w="1352" w:type="dxa"/>
            <w:shd w:val="clear" w:color="auto" w:fill="BDD6EE" w:themeFill="accent1" w:themeFillTint="66"/>
          </w:tcPr>
          <w:p w:rsidR="0020105D" w:rsidRPr="0020105D" w:rsidRDefault="0020105D" w:rsidP="0020105D">
            <w:pPr>
              <w:spacing w:after="0" w:line="240" w:lineRule="auto"/>
              <w:jc w:val="center"/>
              <w:rPr>
                <w:b/>
                <w:bCs/>
                <w:sz w:val="22"/>
                <w:szCs w:val="22"/>
                <w:rtl/>
              </w:rPr>
            </w:pPr>
            <w:r w:rsidRPr="0020105D">
              <w:rPr>
                <w:rFonts w:hint="cs"/>
                <w:b/>
                <w:bCs/>
                <w:sz w:val="22"/>
                <w:szCs w:val="22"/>
                <w:rtl/>
              </w:rPr>
              <w:t>מס' הסעיף</w:t>
            </w:r>
          </w:p>
        </w:tc>
        <w:tc>
          <w:tcPr>
            <w:tcW w:w="4111" w:type="dxa"/>
            <w:shd w:val="clear" w:color="auto" w:fill="BDD6EE" w:themeFill="accent1" w:themeFillTint="66"/>
          </w:tcPr>
          <w:p w:rsidR="0020105D" w:rsidRPr="0020105D" w:rsidRDefault="0020105D" w:rsidP="0020105D">
            <w:pPr>
              <w:spacing w:after="0" w:line="240" w:lineRule="auto"/>
              <w:jc w:val="center"/>
              <w:rPr>
                <w:b/>
                <w:bCs/>
                <w:sz w:val="22"/>
                <w:szCs w:val="22"/>
                <w:rtl/>
              </w:rPr>
            </w:pPr>
            <w:r w:rsidRPr="0020105D">
              <w:rPr>
                <w:b/>
                <w:bCs/>
                <w:sz w:val="22"/>
                <w:szCs w:val="22"/>
                <w:rtl/>
              </w:rPr>
              <w:t xml:space="preserve">פירוט </w:t>
            </w:r>
            <w:r w:rsidRPr="0020105D">
              <w:rPr>
                <w:rFonts w:hint="cs"/>
                <w:b/>
                <w:bCs/>
                <w:sz w:val="22"/>
                <w:szCs w:val="22"/>
                <w:rtl/>
              </w:rPr>
              <w:t>השאלה</w:t>
            </w:r>
          </w:p>
        </w:tc>
        <w:tc>
          <w:tcPr>
            <w:tcW w:w="3544" w:type="dxa"/>
            <w:shd w:val="clear" w:color="auto" w:fill="BDD6EE" w:themeFill="accent1" w:themeFillTint="66"/>
          </w:tcPr>
          <w:p w:rsidR="0020105D" w:rsidRPr="0020105D" w:rsidRDefault="0020105D" w:rsidP="0020105D">
            <w:pPr>
              <w:spacing w:after="0" w:line="240" w:lineRule="auto"/>
              <w:jc w:val="center"/>
              <w:rPr>
                <w:b/>
                <w:bCs/>
                <w:sz w:val="22"/>
                <w:szCs w:val="22"/>
                <w:rtl/>
              </w:rPr>
            </w:pPr>
            <w:r w:rsidRPr="0020105D">
              <w:rPr>
                <w:rFonts w:hint="cs"/>
                <w:b/>
                <w:bCs/>
                <w:sz w:val="22"/>
                <w:szCs w:val="22"/>
                <w:rtl/>
              </w:rPr>
              <w:t>מענה לשאלות</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2.3</w:t>
            </w:r>
          </w:p>
        </w:tc>
        <w:tc>
          <w:tcPr>
            <w:tcW w:w="4111" w:type="dxa"/>
          </w:tcPr>
          <w:p w:rsidR="0020105D" w:rsidRPr="0020105D" w:rsidRDefault="0020105D" w:rsidP="0020105D">
            <w:pPr>
              <w:spacing w:after="0"/>
              <w:rPr>
                <w:sz w:val="22"/>
                <w:szCs w:val="22"/>
                <w:rtl/>
              </w:rPr>
            </w:pPr>
            <w:r w:rsidRPr="0020105D">
              <w:rPr>
                <w:rFonts w:hint="cs"/>
                <w:sz w:val="22"/>
                <w:szCs w:val="22"/>
                <w:rtl/>
              </w:rPr>
              <w:t>(1) נבקש להחליף את המילים "לפי שיקול דעתו הבלעדי של המזמין" במילים "בהתאם להוראות הסכם זה".</w:t>
            </w:r>
          </w:p>
          <w:p w:rsidR="0020105D" w:rsidRPr="0020105D" w:rsidRDefault="0020105D" w:rsidP="0020105D">
            <w:pPr>
              <w:spacing w:after="0"/>
              <w:rPr>
                <w:sz w:val="22"/>
                <w:szCs w:val="22"/>
                <w:rtl/>
              </w:rPr>
            </w:pPr>
            <w:r w:rsidRPr="0020105D">
              <w:rPr>
                <w:rFonts w:hint="cs"/>
                <w:sz w:val="22"/>
                <w:szCs w:val="22"/>
                <w:rtl/>
              </w:rPr>
              <w:t>הערה זו רלוונטית גם לסעיף 9.2 ולסעיף 10.1.</w:t>
            </w:r>
          </w:p>
          <w:p w:rsidR="0020105D" w:rsidRPr="0020105D" w:rsidRDefault="0020105D" w:rsidP="0020105D">
            <w:pPr>
              <w:spacing w:after="0"/>
              <w:rPr>
                <w:sz w:val="22"/>
                <w:szCs w:val="22"/>
                <w:rtl/>
              </w:rPr>
            </w:pPr>
            <w:r w:rsidRPr="0020105D">
              <w:rPr>
                <w:rFonts w:hint="cs"/>
                <w:sz w:val="22"/>
                <w:szCs w:val="22"/>
                <w:rtl/>
              </w:rPr>
              <w:t>(2) נבקש כי כל הפסקת התקשרות תיעשה תוך מתן הודעה זמן סביר מראש.</w:t>
            </w:r>
          </w:p>
          <w:p w:rsidR="0020105D" w:rsidRPr="0020105D" w:rsidRDefault="0020105D" w:rsidP="0020105D">
            <w:pPr>
              <w:spacing w:after="0"/>
              <w:rPr>
                <w:sz w:val="22"/>
                <w:szCs w:val="22"/>
                <w:rtl/>
              </w:rPr>
            </w:pPr>
            <w:r w:rsidRPr="0020105D">
              <w:rPr>
                <w:rFonts w:hint="cs"/>
                <w:sz w:val="22"/>
                <w:szCs w:val="22"/>
                <w:rtl/>
              </w:rPr>
              <w:t>הערה זו רלוונטית גם לסעיף 10.1.</w:t>
            </w:r>
          </w:p>
          <w:p w:rsidR="0020105D" w:rsidRPr="0020105D" w:rsidRDefault="0020105D" w:rsidP="0020105D">
            <w:pPr>
              <w:spacing w:after="0"/>
              <w:rPr>
                <w:sz w:val="22"/>
                <w:szCs w:val="22"/>
                <w:rtl/>
              </w:rPr>
            </w:pPr>
            <w:r w:rsidRPr="0020105D">
              <w:rPr>
                <w:rFonts w:hint="cs"/>
                <w:sz w:val="22"/>
                <w:szCs w:val="22"/>
                <w:rtl/>
              </w:rPr>
              <w:t>(3) נבקש למחוק את המילים "מכל סיבה שהיא".</w:t>
            </w:r>
          </w:p>
        </w:tc>
        <w:tc>
          <w:tcPr>
            <w:tcW w:w="3544" w:type="dxa"/>
          </w:tcPr>
          <w:p w:rsidR="0020105D" w:rsidRPr="0020105D" w:rsidRDefault="0020105D" w:rsidP="0020105D">
            <w:pPr>
              <w:spacing w:after="0"/>
              <w:rPr>
                <w:sz w:val="22"/>
                <w:szCs w:val="22"/>
                <w:rtl/>
              </w:rPr>
            </w:pPr>
            <w:r>
              <w:rPr>
                <w:rFonts w:hint="cs"/>
                <w:sz w:val="22"/>
                <w:szCs w:val="22"/>
                <w:rtl/>
              </w:rPr>
              <w:t>ללא שינוי ממסמכי המכרז</w:t>
            </w:r>
            <w:r w:rsidRPr="0020105D">
              <w:rPr>
                <w:rFonts w:hint="cs"/>
                <w:sz w:val="22"/>
                <w:szCs w:val="22"/>
                <w:rtl/>
              </w:rPr>
              <w:t xml:space="preserve"> </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3.1</w:t>
            </w:r>
          </w:p>
        </w:tc>
        <w:tc>
          <w:tcPr>
            <w:tcW w:w="4111" w:type="dxa"/>
          </w:tcPr>
          <w:p w:rsidR="0020105D" w:rsidRPr="0020105D" w:rsidRDefault="0020105D" w:rsidP="0020105D">
            <w:pPr>
              <w:spacing w:after="0"/>
              <w:rPr>
                <w:sz w:val="22"/>
                <w:szCs w:val="22"/>
                <w:rtl/>
              </w:rPr>
            </w:pPr>
            <w:r w:rsidRPr="0020105D">
              <w:rPr>
                <w:rFonts w:hint="cs"/>
                <w:sz w:val="22"/>
                <w:szCs w:val="22"/>
                <w:rtl/>
              </w:rPr>
              <w:t>נבקש למחוק את המילים "לשביעות רצונו של המזמין" ולהחליפן במילים "בהתאם להוראות הסכם זה והמכרז". שביעות רצון הינה אמת מידה סובייקטיבית, בעוד שהסטנדרט הנכון הינו עמידה בהוראות ההסכם והמכרז כפי שנקבע ע"י המזמין.</w:t>
            </w:r>
          </w:p>
          <w:p w:rsidR="0020105D" w:rsidRPr="0020105D" w:rsidRDefault="0020105D" w:rsidP="0020105D">
            <w:pPr>
              <w:spacing w:after="0"/>
              <w:rPr>
                <w:sz w:val="22"/>
                <w:szCs w:val="22"/>
                <w:rtl/>
              </w:rPr>
            </w:pPr>
            <w:r w:rsidRPr="0020105D">
              <w:rPr>
                <w:rFonts w:hint="cs"/>
                <w:sz w:val="22"/>
                <w:szCs w:val="22"/>
                <w:rtl/>
              </w:rPr>
              <w:t>הערה זו רלוונטית גם לסעיף 3.8, לסעיף 15.4 ולסעיף 15.7.</w:t>
            </w:r>
          </w:p>
        </w:tc>
        <w:tc>
          <w:tcPr>
            <w:tcW w:w="3544" w:type="dxa"/>
          </w:tcPr>
          <w:p w:rsidR="0020105D" w:rsidRPr="0020105D" w:rsidRDefault="0020105D" w:rsidP="0020105D">
            <w:pPr>
              <w:spacing w:after="0"/>
              <w:rPr>
                <w:sz w:val="22"/>
                <w:szCs w:val="22"/>
                <w:rtl/>
              </w:rPr>
            </w:pPr>
            <w:r>
              <w:rPr>
                <w:rFonts w:hint="cs"/>
                <w:sz w:val="22"/>
                <w:szCs w:val="22"/>
                <w:rtl/>
              </w:rPr>
              <w:t>ללא שינוי ממסמכי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3.11</w:t>
            </w:r>
          </w:p>
        </w:tc>
        <w:tc>
          <w:tcPr>
            <w:tcW w:w="4111" w:type="dxa"/>
          </w:tcPr>
          <w:p w:rsidR="0020105D" w:rsidRPr="0020105D" w:rsidRDefault="0020105D" w:rsidP="0020105D">
            <w:pPr>
              <w:spacing w:after="0"/>
              <w:rPr>
                <w:sz w:val="22"/>
                <w:szCs w:val="22"/>
                <w:rtl/>
              </w:rPr>
            </w:pPr>
            <w:r w:rsidRPr="0020105D">
              <w:rPr>
                <w:rFonts w:hint="cs"/>
                <w:sz w:val="22"/>
                <w:szCs w:val="22"/>
                <w:rtl/>
              </w:rPr>
              <w:t>נבקש להוסיף בסוף הסעיף את המילים "אלא במקרה של הפסקת העסקתו של עובד כמפורט במכרז".</w:t>
            </w:r>
          </w:p>
        </w:tc>
        <w:tc>
          <w:tcPr>
            <w:tcW w:w="3544" w:type="dxa"/>
          </w:tcPr>
          <w:p w:rsidR="0020105D" w:rsidRPr="0020105D" w:rsidRDefault="0020105D" w:rsidP="0020105D">
            <w:pPr>
              <w:spacing w:after="0"/>
              <w:rPr>
                <w:sz w:val="22"/>
                <w:szCs w:val="22"/>
                <w:rtl/>
              </w:rPr>
            </w:pPr>
            <w:r>
              <w:rPr>
                <w:rFonts w:hint="cs"/>
                <w:sz w:val="22"/>
                <w:szCs w:val="22"/>
                <w:rtl/>
              </w:rPr>
              <w:t>ללא שינוי ממסמכי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3.13</w:t>
            </w:r>
          </w:p>
        </w:tc>
        <w:tc>
          <w:tcPr>
            <w:tcW w:w="4111" w:type="dxa"/>
          </w:tcPr>
          <w:p w:rsidR="0020105D" w:rsidRPr="0020105D" w:rsidRDefault="0020105D" w:rsidP="0020105D">
            <w:pPr>
              <w:spacing w:after="0"/>
              <w:rPr>
                <w:sz w:val="22"/>
                <w:szCs w:val="22"/>
                <w:rtl/>
              </w:rPr>
            </w:pPr>
            <w:r w:rsidRPr="0020105D">
              <w:rPr>
                <w:rFonts w:hint="cs"/>
                <w:sz w:val="22"/>
                <w:szCs w:val="22"/>
                <w:rtl/>
              </w:rPr>
              <w:t>נבקש להוסיף לאחר המילים "יעמוד לרשות המזמין" את המילים "באופן סביר וככל שביכולתו".</w:t>
            </w:r>
          </w:p>
        </w:tc>
        <w:tc>
          <w:tcPr>
            <w:tcW w:w="3544" w:type="dxa"/>
          </w:tcPr>
          <w:p w:rsidR="0020105D" w:rsidRPr="0020105D" w:rsidRDefault="0020105D" w:rsidP="0020105D">
            <w:pPr>
              <w:spacing w:after="0"/>
              <w:rPr>
                <w:sz w:val="22"/>
                <w:szCs w:val="22"/>
                <w:rtl/>
              </w:rPr>
            </w:pPr>
            <w:r>
              <w:rPr>
                <w:rFonts w:hint="cs"/>
                <w:sz w:val="22"/>
                <w:szCs w:val="22"/>
                <w:rtl/>
              </w:rPr>
              <w:t>ללא שינוי ממסמכי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3.17</w:t>
            </w:r>
          </w:p>
        </w:tc>
        <w:tc>
          <w:tcPr>
            <w:tcW w:w="4111" w:type="dxa"/>
          </w:tcPr>
          <w:p w:rsidR="0020105D" w:rsidRPr="0020105D" w:rsidRDefault="0020105D" w:rsidP="0020105D">
            <w:pPr>
              <w:spacing w:after="0"/>
              <w:rPr>
                <w:sz w:val="22"/>
                <w:szCs w:val="22"/>
                <w:rtl/>
              </w:rPr>
            </w:pPr>
            <w:r w:rsidRPr="0020105D">
              <w:rPr>
                <w:rFonts w:hint="cs"/>
                <w:sz w:val="22"/>
                <w:szCs w:val="22"/>
                <w:rtl/>
              </w:rPr>
              <w:t>נבקש להוסיף לאחר המילים "וברמת זמינות גבוהה" את המילים "במסגרת שעות העבודה".</w:t>
            </w:r>
          </w:p>
        </w:tc>
        <w:tc>
          <w:tcPr>
            <w:tcW w:w="3544" w:type="dxa"/>
          </w:tcPr>
          <w:p w:rsidR="0020105D" w:rsidRPr="0020105D" w:rsidRDefault="0020105D" w:rsidP="0020105D">
            <w:pPr>
              <w:spacing w:after="0"/>
              <w:rPr>
                <w:sz w:val="22"/>
                <w:szCs w:val="22"/>
                <w:rtl/>
              </w:rPr>
            </w:pPr>
            <w:r>
              <w:rPr>
                <w:rFonts w:hint="cs"/>
                <w:sz w:val="22"/>
                <w:szCs w:val="22"/>
                <w:rtl/>
              </w:rPr>
              <w:t>ללא שינוי ממסמכי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3.22</w:t>
            </w:r>
          </w:p>
        </w:tc>
        <w:tc>
          <w:tcPr>
            <w:tcW w:w="4111" w:type="dxa"/>
          </w:tcPr>
          <w:p w:rsidR="0020105D" w:rsidRPr="0020105D" w:rsidRDefault="0020105D" w:rsidP="0020105D">
            <w:pPr>
              <w:spacing w:after="0"/>
              <w:rPr>
                <w:sz w:val="22"/>
                <w:szCs w:val="22"/>
                <w:rtl/>
              </w:rPr>
            </w:pPr>
            <w:r w:rsidRPr="0020105D">
              <w:rPr>
                <w:rFonts w:hint="cs"/>
                <w:sz w:val="22"/>
                <w:szCs w:val="22"/>
                <w:rtl/>
              </w:rPr>
              <w:t>בהתאם למקובל, נבקש כי עובדי הספק לא יידרשו לחתום על כתב סודיות והיעדר ניגוד עניינים ספציפי ונפרד ביחס למזמין, אלא הספר הוא שיחתום על כתב הסודיות ותהא עליו האחריות לוודא שעובדיו אשר מספקים את השירותים חתומים על הצהרה מקבילה לשמירת סודיות והיעדר ניגוד עניינים כלפי המזמין.</w:t>
            </w:r>
          </w:p>
          <w:p w:rsidR="0020105D" w:rsidRPr="0020105D" w:rsidRDefault="0020105D" w:rsidP="0020105D">
            <w:pPr>
              <w:spacing w:after="0"/>
              <w:rPr>
                <w:sz w:val="22"/>
                <w:szCs w:val="22"/>
                <w:rtl/>
              </w:rPr>
            </w:pPr>
            <w:r w:rsidRPr="0020105D">
              <w:rPr>
                <w:rFonts w:hint="cs"/>
                <w:sz w:val="22"/>
                <w:szCs w:val="22"/>
                <w:rtl/>
              </w:rPr>
              <w:t>הערה זו רלוונטית גם לסעיף 4.5 ולסעיף 5.5.</w:t>
            </w:r>
          </w:p>
        </w:tc>
        <w:tc>
          <w:tcPr>
            <w:tcW w:w="3544" w:type="dxa"/>
          </w:tcPr>
          <w:p w:rsidR="0020105D" w:rsidRPr="0020105D" w:rsidRDefault="0020105D" w:rsidP="0020105D">
            <w:pPr>
              <w:spacing w:after="0"/>
              <w:rPr>
                <w:sz w:val="22"/>
                <w:szCs w:val="22"/>
                <w:rtl/>
              </w:rPr>
            </w:pPr>
            <w:r>
              <w:rPr>
                <w:rFonts w:hint="cs"/>
                <w:sz w:val="22"/>
                <w:szCs w:val="22"/>
                <w:rtl/>
              </w:rPr>
              <w:t>ללא שינוי ממסמכי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4</w:t>
            </w:r>
          </w:p>
        </w:tc>
        <w:tc>
          <w:tcPr>
            <w:tcW w:w="4111" w:type="dxa"/>
          </w:tcPr>
          <w:p w:rsidR="0020105D" w:rsidRPr="0020105D" w:rsidRDefault="0020105D" w:rsidP="0020105D">
            <w:pPr>
              <w:spacing w:after="0"/>
              <w:rPr>
                <w:sz w:val="22"/>
                <w:szCs w:val="22"/>
                <w:u w:val="single"/>
                <w:rtl/>
              </w:rPr>
            </w:pPr>
            <w:r w:rsidRPr="0020105D">
              <w:rPr>
                <w:rFonts w:hint="cs"/>
                <w:sz w:val="22"/>
                <w:szCs w:val="22"/>
                <w:u w:val="single"/>
                <w:rtl/>
              </w:rPr>
              <w:t>סודיות</w:t>
            </w:r>
          </w:p>
          <w:p w:rsidR="0020105D" w:rsidRPr="0020105D" w:rsidRDefault="0020105D" w:rsidP="0020105D">
            <w:pPr>
              <w:spacing w:after="0"/>
              <w:rPr>
                <w:sz w:val="22"/>
                <w:szCs w:val="22"/>
                <w:rtl/>
              </w:rPr>
            </w:pPr>
            <w:r w:rsidRPr="0020105D">
              <w:rPr>
                <w:rFonts w:hint="cs"/>
                <w:sz w:val="22"/>
                <w:szCs w:val="22"/>
                <w:rtl/>
              </w:rPr>
              <w:t>יש</w:t>
            </w:r>
            <w:r w:rsidRPr="0020105D">
              <w:rPr>
                <w:sz w:val="22"/>
                <w:szCs w:val="22"/>
                <w:rtl/>
              </w:rPr>
              <w:t xml:space="preserve"> </w:t>
            </w:r>
            <w:proofErr w:type="spellStart"/>
            <w:r w:rsidRPr="0020105D">
              <w:rPr>
                <w:rFonts w:hint="cs"/>
                <w:sz w:val="22"/>
                <w:szCs w:val="22"/>
                <w:rtl/>
              </w:rPr>
              <w:t>להחריג</w:t>
            </w:r>
            <w:proofErr w:type="spellEnd"/>
            <w:r w:rsidRPr="0020105D">
              <w:rPr>
                <w:sz w:val="22"/>
                <w:szCs w:val="22"/>
                <w:rtl/>
              </w:rPr>
              <w:t xml:space="preserve"> </w:t>
            </w:r>
            <w:r w:rsidRPr="0020105D">
              <w:rPr>
                <w:rFonts w:hint="cs"/>
                <w:sz w:val="22"/>
                <w:szCs w:val="22"/>
                <w:rtl/>
              </w:rPr>
              <w:t>מהגדרת המידע עליו חלה חובת הסודיות, כל</w:t>
            </w:r>
            <w:r w:rsidRPr="0020105D">
              <w:rPr>
                <w:sz w:val="22"/>
                <w:szCs w:val="22"/>
                <w:rtl/>
              </w:rPr>
              <w:t xml:space="preserve"> </w:t>
            </w:r>
            <w:r w:rsidRPr="0020105D">
              <w:rPr>
                <w:rFonts w:hint="cs"/>
                <w:sz w:val="22"/>
                <w:szCs w:val="22"/>
                <w:rtl/>
              </w:rPr>
              <w:t>מידע</w:t>
            </w:r>
            <w:r w:rsidRPr="0020105D">
              <w:rPr>
                <w:sz w:val="22"/>
                <w:szCs w:val="22"/>
                <w:rtl/>
              </w:rPr>
              <w:t>: (</w:t>
            </w:r>
            <w:r w:rsidRPr="0020105D">
              <w:rPr>
                <w:rFonts w:hint="cs"/>
                <w:sz w:val="22"/>
                <w:szCs w:val="22"/>
                <w:rtl/>
              </w:rPr>
              <w:t>א</w:t>
            </w:r>
            <w:r w:rsidRPr="0020105D">
              <w:rPr>
                <w:sz w:val="22"/>
                <w:szCs w:val="22"/>
                <w:rtl/>
              </w:rPr>
              <w:t xml:space="preserve">) </w:t>
            </w:r>
            <w:r w:rsidRPr="0020105D">
              <w:rPr>
                <w:rFonts w:hint="cs"/>
                <w:sz w:val="22"/>
                <w:szCs w:val="22"/>
                <w:rtl/>
              </w:rPr>
              <w:t>שהיה</w:t>
            </w:r>
            <w:r w:rsidRPr="0020105D">
              <w:rPr>
                <w:sz w:val="22"/>
                <w:szCs w:val="22"/>
                <w:rtl/>
              </w:rPr>
              <w:t xml:space="preserve"> </w:t>
            </w:r>
            <w:r w:rsidRPr="0020105D">
              <w:rPr>
                <w:rFonts w:hint="cs"/>
                <w:sz w:val="22"/>
                <w:szCs w:val="22"/>
                <w:rtl/>
              </w:rPr>
              <w:t>מצוי</w:t>
            </w:r>
            <w:r w:rsidRPr="0020105D">
              <w:rPr>
                <w:sz w:val="22"/>
                <w:szCs w:val="22"/>
                <w:rtl/>
              </w:rPr>
              <w:t xml:space="preserve"> </w:t>
            </w:r>
            <w:r w:rsidRPr="0020105D">
              <w:rPr>
                <w:rFonts w:hint="cs"/>
                <w:sz w:val="22"/>
                <w:szCs w:val="22"/>
                <w:rtl/>
              </w:rPr>
              <w:t>בחזקתו</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הספק</w:t>
            </w:r>
            <w:r w:rsidRPr="0020105D">
              <w:rPr>
                <w:sz w:val="22"/>
                <w:szCs w:val="22"/>
                <w:rtl/>
              </w:rPr>
              <w:t xml:space="preserve"> </w:t>
            </w:r>
            <w:r w:rsidRPr="0020105D">
              <w:rPr>
                <w:rFonts w:hint="cs"/>
                <w:sz w:val="22"/>
                <w:szCs w:val="22"/>
                <w:rtl/>
              </w:rPr>
              <w:t>קודם</w:t>
            </w:r>
            <w:r w:rsidRPr="0020105D">
              <w:rPr>
                <w:sz w:val="22"/>
                <w:szCs w:val="22"/>
                <w:rtl/>
              </w:rPr>
              <w:t xml:space="preserve"> </w:t>
            </w:r>
            <w:r w:rsidRPr="0020105D">
              <w:rPr>
                <w:rFonts w:hint="cs"/>
                <w:sz w:val="22"/>
                <w:szCs w:val="22"/>
                <w:rtl/>
              </w:rPr>
              <w:t>לגילוי</w:t>
            </w:r>
            <w:r w:rsidRPr="0020105D">
              <w:rPr>
                <w:sz w:val="22"/>
                <w:szCs w:val="22"/>
                <w:rtl/>
              </w:rPr>
              <w:t xml:space="preserve"> </w:t>
            </w:r>
            <w:r w:rsidRPr="0020105D">
              <w:rPr>
                <w:rFonts w:hint="cs"/>
                <w:sz w:val="22"/>
                <w:szCs w:val="22"/>
                <w:rtl/>
              </w:rPr>
              <w:t>ע</w:t>
            </w:r>
            <w:r w:rsidRPr="0020105D">
              <w:rPr>
                <w:sz w:val="22"/>
                <w:szCs w:val="22"/>
                <w:rtl/>
              </w:rPr>
              <w:t>"</w:t>
            </w:r>
            <w:r w:rsidRPr="0020105D">
              <w:rPr>
                <w:rFonts w:hint="cs"/>
                <w:sz w:val="22"/>
                <w:szCs w:val="22"/>
                <w:rtl/>
              </w:rPr>
              <w:t>י</w:t>
            </w:r>
            <w:r w:rsidRPr="0020105D">
              <w:rPr>
                <w:sz w:val="22"/>
                <w:szCs w:val="22"/>
                <w:rtl/>
              </w:rPr>
              <w:t xml:space="preserve"> </w:t>
            </w:r>
            <w:r w:rsidRPr="0020105D">
              <w:rPr>
                <w:rFonts w:hint="cs"/>
                <w:sz w:val="22"/>
                <w:szCs w:val="22"/>
                <w:rtl/>
              </w:rPr>
              <w:t>המשרד</w:t>
            </w:r>
            <w:r w:rsidRPr="0020105D">
              <w:rPr>
                <w:sz w:val="22"/>
                <w:szCs w:val="22"/>
                <w:rtl/>
              </w:rPr>
              <w:t xml:space="preserve"> </w:t>
            </w:r>
            <w:r w:rsidRPr="0020105D">
              <w:rPr>
                <w:rFonts w:hint="cs"/>
                <w:sz w:val="22"/>
                <w:szCs w:val="22"/>
                <w:rtl/>
              </w:rPr>
              <w:t>ללא</w:t>
            </w:r>
            <w:r w:rsidRPr="0020105D">
              <w:rPr>
                <w:sz w:val="22"/>
                <w:szCs w:val="22"/>
                <w:rtl/>
              </w:rPr>
              <w:t xml:space="preserve"> </w:t>
            </w:r>
            <w:r w:rsidRPr="0020105D">
              <w:rPr>
                <w:rFonts w:hint="cs"/>
                <w:sz w:val="22"/>
                <w:szCs w:val="22"/>
                <w:rtl/>
              </w:rPr>
              <w:t>הפרת</w:t>
            </w:r>
            <w:r w:rsidRPr="0020105D">
              <w:rPr>
                <w:sz w:val="22"/>
                <w:szCs w:val="22"/>
                <w:rtl/>
              </w:rPr>
              <w:t xml:space="preserve"> </w:t>
            </w:r>
            <w:r w:rsidRPr="0020105D">
              <w:rPr>
                <w:rFonts w:hint="cs"/>
                <w:sz w:val="22"/>
                <w:szCs w:val="22"/>
                <w:rtl/>
              </w:rPr>
              <w:t>חובת</w:t>
            </w:r>
            <w:r w:rsidRPr="0020105D">
              <w:rPr>
                <w:sz w:val="22"/>
                <w:szCs w:val="22"/>
                <w:rtl/>
              </w:rPr>
              <w:t xml:space="preserve"> </w:t>
            </w:r>
            <w:r w:rsidRPr="0020105D">
              <w:rPr>
                <w:rFonts w:hint="cs"/>
                <w:sz w:val="22"/>
                <w:szCs w:val="22"/>
                <w:rtl/>
              </w:rPr>
              <w:t>שמירת</w:t>
            </w:r>
            <w:r w:rsidRPr="0020105D">
              <w:rPr>
                <w:sz w:val="22"/>
                <w:szCs w:val="22"/>
                <w:rtl/>
              </w:rPr>
              <w:t xml:space="preserve"> </w:t>
            </w:r>
            <w:r w:rsidRPr="0020105D">
              <w:rPr>
                <w:rFonts w:hint="cs"/>
                <w:sz w:val="22"/>
                <w:szCs w:val="22"/>
                <w:rtl/>
              </w:rPr>
              <w:t>סודיות</w:t>
            </w:r>
            <w:r w:rsidRPr="0020105D">
              <w:rPr>
                <w:sz w:val="22"/>
                <w:szCs w:val="22"/>
                <w:rtl/>
              </w:rPr>
              <w:t>; (</w:t>
            </w:r>
            <w:r w:rsidRPr="0020105D">
              <w:rPr>
                <w:rFonts w:hint="cs"/>
                <w:sz w:val="22"/>
                <w:szCs w:val="22"/>
                <w:rtl/>
              </w:rPr>
              <w:t>ב</w:t>
            </w:r>
            <w:r w:rsidRPr="0020105D">
              <w:rPr>
                <w:sz w:val="22"/>
                <w:szCs w:val="22"/>
                <w:rtl/>
              </w:rPr>
              <w:t xml:space="preserve">) </w:t>
            </w:r>
            <w:r w:rsidRPr="0020105D">
              <w:rPr>
                <w:rFonts w:hint="cs"/>
                <w:sz w:val="22"/>
                <w:szCs w:val="22"/>
                <w:rtl/>
              </w:rPr>
              <w:t>שפותח</w:t>
            </w:r>
            <w:r w:rsidRPr="0020105D">
              <w:rPr>
                <w:sz w:val="22"/>
                <w:szCs w:val="22"/>
                <w:rtl/>
              </w:rPr>
              <w:t xml:space="preserve"> </w:t>
            </w:r>
            <w:r w:rsidRPr="0020105D">
              <w:rPr>
                <w:rFonts w:hint="cs"/>
                <w:sz w:val="22"/>
                <w:szCs w:val="22"/>
                <w:rtl/>
              </w:rPr>
              <w:t>באופן</w:t>
            </w:r>
            <w:r w:rsidRPr="0020105D">
              <w:rPr>
                <w:sz w:val="22"/>
                <w:szCs w:val="22"/>
                <w:rtl/>
              </w:rPr>
              <w:t xml:space="preserve"> </w:t>
            </w:r>
            <w:r w:rsidRPr="0020105D">
              <w:rPr>
                <w:rFonts w:hint="cs"/>
                <w:sz w:val="22"/>
                <w:szCs w:val="22"/>
                <w:rtl/>
              </w:rPr>
              <w:t>עצמאי</w:t>
            </w:r>
            <w:r w:rsidRPr="0020105D">
              <w:rPr>
                <w:sz w:val="22"/>
                <w:szCs w:val="22"/>
                <w:rtl/>
              </w:rPr>
              <w:t xml:space="preserve"> </w:t>
            </w:r>
            <w:r w:rsidRPr="0020105D">
              <w:rPr>
                <w:rFonts w:hint="cs"/>
                <w:sz w:val="22"/>
                <w:szCs w:val="22"/>
                <w:rtl/>
              </w:rPr>
              <w:t>ע</w:t>
            </w:r>
            <w:r w:rsidRPr="0020105D">
              <w:rPr>
                <w:sz w:val="22"/>
                <w:szCs w:val="22"/>
                <w:rtl/>
              </w:rPr>
              <w:t>"</w:t>
            </w:r>
            <w:r w:rsidRPr="0020105D">
              <w:rPr>
                <w:rFonts w:hint="cs"/>
                <w:sz w:val="22"/>
                <w:szCs w:val="22"/>
                <w:rtl/>
              </w:rPr>
              <w:t>י</w:t>
            </w:r>
            <w:r w:rsidRPr="0020105D">
              <w:rPr>
                <w:sz w:val="22"/>
                <w:szCs w:val="22"/>
                <w:rtl/>
              </w:rPr>
              <w:t xml:space="preserve"> </w:t>
            </w:r>
            <w:r w:rsidRPr="0020105D">
              <w:rPr>
                <w:rFonts w:hint="cs"/>
                <w:sz w:val="22"/>
                <w:szCs w:val="22"/>
                <w:rtl/>
              </w:rPr>
              <w:t>הספק</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מי</w:t>
            </w:r>
            <w:r w:rsidRPr="0020105D">
              <w:rPr>
                <w:sz w:val="22"/>
                <w:szCs w:val="22"/>
                <w:rtl/>
              </w:rPr>
              <w:t xml:space="preserve"> </w:t>
            </w:r>
            <w:r w:rsidRPr="0020105D">
              <w:rPr>
                <w:rFonts w:hint="cs"/>
                <w:sz w:val="22"/>
                <w:szCs w:val="22"/>
                <w:rtl/>
              </w:rPr>
              <w:t>מטעמו</w:t>
            </w:r>
            <w:r w:rsidRPr="0020105D">
              <w:rPr>
                <w:sz w:val="22"/>
                <w:szCs w:val="22"/>
                <w:rtl/>
              </w:rPr>
              <w:t xml:space="preserve">, </w:t>
            </w:r>
            <w:r w:rsidRPr="0020105D">
              <w:rPr>
                <w:rFonts w:hint="cs"/>
                <w:sz w:val="22"/>
                <w:szCs w:val="22"/>
                <w:rtl/>
              </w:rPr>
              <w:t>ללא</w:t>
            </w:r>
            <w:r w:rsidRPr="0020105D">
              <w:rPr>
                <w:sz w:val="22"/>
                <w:szCs w:val="22"/>
                <w:rtl/>
              </w:rPr>
              <w:t xml:space="preserve"> </w:t>
            </w:r>
            <w:r w:rsidRPr="0020105D">
              <w:rPr>
                <w:rFonts w:hint="cs"/>
                <w:sz w:val="22"/>
                <w:szCs w:val="22"/>
                <w:rtl/>
              </w:rPr>
              <w:t>הסתמכות</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מידע</w:t>
            </w:r>
            <w:r w:rsidRPr="0020105D">
              <w:rPr>
                <w:sz w:val="22"/>
                <w:szCs w:val="22"/>
                <w:rtl/>
              </w:rPr>
              <w:t xml:space="preserve"> </w:t>
            </w:r>
            <w:r w:rsidRPr="0020105D">
              <w:rPr>
                <w:rFonts w:hint="cs"/>
                <w:sz w:val="22"/>
                <w:szCs w:val="22"/>
                <w:rtl/>
              </w:rPr>
              <w:t>סודי</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המשרד</w:t>
            </w:r>
            <w:r w:rsidRPr="0020105D">
              <w:rPr>
                <w:sz w:val="22"/>
                <w:szCs w:val="22"/>
                <w:rtl/>
              </w:rPr>
              <w:t>; (</w:t>
            </w:r>
            <w:r w:rsidRPr="0020105D">
              <w:rPr>
                <w:rFonts w:hint="cs"/>
                <w:sz w:val="22"/>
                <w:szCs w:val="22"/>
                <w:rtl/>
              </w:rPr>
              <w:t>ג</w:t>
            </w:r>
            <w:r w:rsidRPr="0020105D">
              <w:rPr>
                <w:sz w:val="22"/>
                <w:szCs w:val="22"/>
                <w:rtl/>
              </w:rPr>
              <w:t xml:space="preserve">) </w:t>
            </w:r>
            <w:r w:rsidRPr="0020105D">
              <w:rPr>
                <w:rFonts w:hint="cs"/>
                <w:sz w:val="22"/>
                <w:szCs w:val="22"/>
                <w:rtl/>
              </w:rPr>
              <w:t>שנמסר</w:t>
            </w:r>
            <w:r w:rsidRPr="0020105D">
              <w:rPr>
                <w:sz w:val="22"/>
                <w:szCs w:val="22"/>
                <w:rtl/>
              </w:rPr>
              <w:t xml:space="preserve"> </w:t>
            </w:r>
            <w:r w:rsidRPr="0020105D">
              <w:rPr>
                <w:rFonts w:hint="cs"/>
                <w:sz w:val="22"/>
                <w:szCs w:val="22"/>
                <w:rtl/>
              </w:rPr>
              <w:t>לספק על</w:t>
            </w:r>
            <w:r w:rsidRPr="0020105D">
              <w:rPr>
                <w:sz w:val="22"/>
                <w:szCs w:val="22"/>
                <w:rtl/>
              </w:rPr>
              <w:t xml:space="preserve"> </w:t>
            </w:r>
            <w:r w:rsidRPr="0020105D">
              <w:rPr>
                <w:rFonts w:hint="cs"/>
                <w:sz w:val="22"/>
                <w:szCs w:val="22"/>
                <w:rtl/>
              </w:rPr>
              <w:t>ידי</w:t>
            </w:r>
            <w:r w:rsidRPr="0020105D">
              <w:rPr>
                <w:sz w:val="22"/>
                <w:szCs w:val="22"/>
                <w:rtl/>
              </w:rPr>
              <w:t xml:space="preserve"> </w:t>
            </w:r>
            <w:r w:rsidRPr="0020105D">
              <w:rPr>
                <w:rFonts w:hint="cs"/>
                <w:sz w:val="22"/>
                <w:szCs w:val="22"/>
                <w:rtl/>
              </w:rPr>
              <w:t>צד</w:t>
            </w:r>
            <w:r w:rsidRPr="0020105D">
              <w:rPr>
                <w:sz w:val="22"/>
                <w:szCs w:val="22"/>
                <w:rtl/>
              </w:rPr>
              <w:t xml:space="preserve"> </w:t>
            </w:r>
            <w:r w:rsidRPr="0020105D">
              <w:rPr>
                <w:rFonts w:hint="cs"/>
                <w:sz w:val="22"/>
                <w:szCs w:val="22"/>
                <w:rtl/>
              </w:rPr>
              <w:t>ג</w:t>
            </w:r>
            <w:r w:rsidRPr="0020105D">
              <w:rPr>
                <w:sz w:val="22"/>
                <w:szCs w:val="22"/>
                <w:rtl/>
              </w:rPr>
              <w:t xml:space="preserve">' </w:t>
            </w:r>
            <w:r w:rsidRPr="0020105D">
              <w:rPr>
                <w:rFonts w:hint="cs"/>
                <w:sz w:val="22"/>
                <w:szCs w:val="22"/>
                <w:rtl/>
              </w:rPr>
              <w:t>ללא</w:t>
            </w:r>
            <w:r w:rsidRPr="0020105D">
              <w:rPr>
                <w:sz w:val="22"/>
                <w:szCs w:val="22"/>
                <w:rtl/>
              </w:rPr>
              <w:t xml:space="preserve"> </w:t>
            </w:r>
            <w:r w:rsidRPr="0020105D">
              <w:rPr>
                <w:rFonts w:hint="cs"/>
                <w:sz w:val="22"/>
                <w:szCs w:val="22"/>
                <w:rtl/>
              </w:rPr>
              <w:t>הפרת</w:t>
            </w:r>
            <w:r w:rsidRPr="0020105D">
              <w:rPr>
                <w:sz w:val="22"/>
                <w:szCs w:val="22"/>
                <w:rtl/>
              </w:rPr>
              <w:t xml:space="preserve"> </w:t>
            </w:r>
            <w:r w:rsidRPr="0020105D">
              <w:rPr>
                <w:rFonts w:hint="cs"/>
                <w:sz w:val="22"/>
                <w:szCs w:val="22"/>
                <w:rtl/>
              </w:rPr>
              <w:t>חובת</w:t>
            </w:r>
            <w:r w:rsidRPr="0020105D">
              <w:rPr>
                <w:sz w:val="22"/>
                <w:szCs w:val="22"/>
                <w:rtl/>
              </w:rPr>
              <w:t xml:space="preserve"> </w:t>
            </w:r>
            <w:r w:rsidRPr="0020105D">
              <w:rPr>
                <w:rFonts w:hint="cs"/>
                <w:sz w:val="22"/>
                <w:szCs w:val="22"/>
                <w:rtl/>
              </w:rPr>
              <w:t>סודיות</w:t>
            </w:r>
            <w:r w:rsidRPr="0020105D">
              <w:rPr>
                <w:sz w:val="22"/>
                <w:szCs w:val="22"/>
                <w:rtl/>
              </w:rPr>
              <w:t>; (</w:t>
            </w:r>
            <w:r w:rsidRPr="0020105D">
              <w:rPr>
                <w:rFonts w:hint="cs"/>
                <w:sz w:val="22"/>
                <w:szCs w:val="22"/>
                <w:rtl/>
              </w:rPr>
              <w:t>ד</w:t>
            </w:r>
            <w:r w:rsidRPr="0020105D">
              <w:rPr>
                <w:sz w:val="22"/>
                <w:szCs w:val="22"/>
                <w:rtl/>
              </w:rPr>
              <w:t xml:space="preserve">) </w:t>
            </w:r>
            <w:r w:rsidRPr="0020105D">
              <w:rPr>
                <w:rFonts w:hint="cs"/>
                <w:sz w:val="22"/>
                <w:szCs w:val="22"/>
                <w:rtl/>
              </w:rPr>
              <w:t>שיוצר</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ידי</w:t>
            </w:r>
            <w:r w:rsidRPr="0020105D">
              <w:rPr>
                <w:sz w:val="22"/>
                <w:szCs w:val="22"/>
                <w:rtl/>
              </w:rPr>
              <w:t xml:space="preserve"> </w:t>
            </w:r>
            <w:r w:rsidRPr="0020105D">
              <w:rPr>
                <w:rFonts w:hint="cs"/>
                <w:sz w:val="22"/>
                <w:szCs w:val="22"/>
                <w:rtl/>
              </w:rPr>
              <w:t>הספק</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מי</w:t>
            </w:r>
            <w:r w:rsidRPr="0020105D">
              <w:rPr>
                <w:sz w:val="22"/>
                <w:szCs w:val="22"/>
                <w:rtl/>
              </w:rPr>
              <w:t xml:space="preserve"> </w:t>
            </w:r>
            <w:r w:rsidRPr="0020105D">
              <w:rPr>
                <w:rFonts w:hint="cs"/>
                <w:sz w:val="22"/>
                <w:szCs w:val="22"/>
                <w:rtl/>
              </w:rPr>
              <w:t>מטעמו</w:t>
            </w:r>
            <w:r w:rsidRPr="0020105D">
              <w:rPr>
                <w:sz w:val="22"/>
                <w:szCs w:val="22"/>
                <w:rtl/>
              </w:rPr>
              <w:t xml:space="preserve"> </w:t>
            </w:r>
            <w:r w:rsidRPr="0020105D">
              <w:rPr>
                <w:rFonts w:hint="cs"/>
                <w:sz w:val="22"/>
                <w:szCs w:val="22"/>
                <w:rtl/>
              </w:rPr>
              <w:t>במסגרת</w:t>
            </w:r>
            <w:r w:rsidRPr="0020105D">
              <w:rPr>
                <w:sz w:val="22"/>
                <w:szCs w:val="22"/>
                <w:rtl/>
              </w:rPr>
              <w:t xml:space="preserve"> </w:t>
            </w:r>
            <w:r w:rsidRPr="0020105D">
              <w:rPr>
                <w:rFonts w:hint="cs"/>
                <w:sz w:val="22"/>
                <w:szCs w:val="22"/>
                <w:rtl/>
              </w:rPr>
              <w:t>השירותים</w:t>
            </w:r>
            <w:r w:rsidRPr="0020105D">
              <w:rPr>
                <w:sz w:val="22"/>
                <w:szCs w:val="22"/>
                <w:rtl/>
              </w:rPr>
              <w:t xml:space="preserve"> </w:t>
            </w:r>
            <w:r w:rsidRPr="0020105D">
              <w:rPr>
                <w:rFonts w:hint="cs"/>
                <w:sz w:val="22"/>
                <w:szCs w:val="22"/>
                <w:rtl/>
              </w:rPr>
              <w:t>ואשר</w:t>
            </w:r>
            <w:r w:rsidRPr="0020105D">
              <w:rPr>
                <w:sz w:val="22"/>
                <w:szCs w:val="22"/>
                <w:rtl/>
              </w:rPr>
              <w:t xml:space="preserve"> </w:t>
            </w:r>
            <w:r w:rsidRPr="0020105D">
              <w:rPr>
                <w:rFonts w:hint="cs"/>
                <w:sz w:val="22"/>
                <w:szCs w:val="22"/>
                <w:rtl/>
              </w:rPr>
              <w:t>הינו</w:t>
            </w:r>
            <w:r w:rsidRPr="0020105D">
              <w:rPr>
                <w:sz w:val="22"/>
                <w:szCs w:val="22"/>
                <w:rtl/>
              </w:rPr>
              <w:t xml:space="preserve"> </w:t>
            </w:r>
            <w:r w:rsidRPr="0020105D">
              <w:rPr>
                <w:rFonts w:hint="cs"/>
                <w:sz w:val="22"/>
                <w:szCs w:val="22"/>
                <w:rtl/>
              </w:rPr>
              <w:t>גנרי</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כללי</w:t>
            </w:r>
            <w:r w:rsidRPr="0020105D">
              <w:rPr>
                <w:sz w:val="22"/>
                <w:szCs w:val="22"/>
                <w:rtl/>
              </w:rPr>
              <w:t xml:space="preserve">, </w:t>
            </w:r>
            <w:r w:rsidRPr="0020105D">
              <w:rPr>
                <w:rFonts w:hint="cs"/>
                <w:sz w:val="22"/>
                <w:szCs w:val="22"/>
                <w:rtl/>
              </w:rPr>
              <w:t>לרבות</w:t>
            </w:r>
            <w:r w:rsidRPr="0020105D">
              <w:rPr>
                <w:sz w:val="22"/>
                <w:szCs w:val="22"/>
                <w:rtl/>
              </w:rPr>
              <w:t xml:space="preserve"> </w:t>
            </w:r>
            <w:r w:rsidRPr="0020105D">
              <w:rPr>
                <w:rFonts w:hint="cs"/>
                <w:sz w:val="22"/>
                <w:szCs w:val="22"/>
                <w:rtl/>
              </w:rPr>
              <w:t>ידע</w:t>
            </w:r>
            <w:r w:rsidRPr="0020105D">
              <w:rPr>
                <w:sz w:val="22"/>
                <w:szCs w:val="22"/>
                <w:rtl/>
              </w:rPr>
              <w:t xml:space="preserve"> </w:t>
            </w:r>
            <w:r w:rsidRPr="0020105D">
              <w:rPr>
                <w:rFonts w:hint="cs"/>
                <w:sz w:val="22"/>
                <w:szCs w:val="22"/>
                <w:rtl/>
              </w:rPr>
              <w:t>מקצועי</w:t>
            </w:r>
            <w:r w:rsidRPr="0020105D">
              <w:rPr>
                <w:sz w:val="22"/>
                <w:szCs w:val="22"/>
                <w:rtl/>
              </w:rPr>
              <w:t xml:space="preserve">, </w:t>
            </w:r>
            <w:r w:rsidRPr="0020105D">
              <w:rPr>
                <w:rFonts w:hint="cs"/>
                <w:sz w:val="22"/>
                <w:szCs w:val="22"/>
                <w:rtl/>
              </w:rPr>
              <w:t>שיטות</w:t>
            </w:r>
            <w:r w:rsidRPr="0020105D">
              <w:rPr>
                <w:sz w:val="22"/>
                <w:szCs w:val="22"/>
                <w:rtl/>
              </w:rPr>
              <w:t xml:space="preserve"> </w:t>
            </w:r>
            <w:r w:rsidRPr="0020105D">
              <w:rPr>
                <w:rFonts w:hint="cs"/>
                <w:sz w:val="22"/>
                <w:szCs w:val="22"/>
                <w:rtl/>
              </w:rPr>
              <w:t>עבודה</w:t>
            </w:r>
            <w:r w:rsidRPr="0020105D">
              <w:rPr>
                <w:sz w:val="22"/>
                <w:szCs w:val="22"/>
                <w:rtl/>
              </w:rPr>
              <w:t xml:space="preserve">, </w:t>
            </w:r>
            <w:r w:rsidRPr="0020105D">
              <w:rPr>
                <w:rFonts w:hint="cs"/>
                <w:sz w:val="22"/>
                <w:szCs w:val="22"/>
                <w:rtl/>
              </w:rPr>
              <w:t>מתודולוגיה</w:t>
            </w:r>
            <w:r w:rsidRPr="0020105D">
              <w:rPr>
                <w:sz w:val="22"/>
                <w:szCs w:val="22"/>
                <w:rtl/>
              </w:rPr>
              <w:t xml:space="preserve">, </w:t>
            </w:r>
            <w:r w:rsidRPr="0020105D">
              <w:rPr>
                <w:sz w:val="22"/>
                <w:szCs w:val="22"/>
              </w:rPr>
              <w:t>know-how</w:t>
            </w:r>
            <w:r w:rsidRPr="0020105D">
              <w:rPr>
                <w:sz w:val="22"/>
                <w:szCs w:val="22"/>
                <w:rtl/>
              </w:rPr>
              <w:t xml:space="preserve"> </w:t>
            </w:r>
            <w:r w:rsidRPr="0020105D">
              <w:rPr>
                <w:rFonts w:hint="cs"/>
                <w:sz w:val="22"/>
                <w:szCs w:val="22"/>
                <w:rtl/>
              </w:rPr>
              <w:t>וכיוצא</w:t>
            </w:r>
            <w:r w:rsidRPr="0020105D">
              <w:rPr>
                <w:sz w:val="22"/>
                <w:szCs w:val="22"/>
                <w:rtl/>
              </w:rPr>
              <w:t xml:space="preserve"> </w:t>
            </w:r>
            <w:r w:rsidRPr="0020105D">
              <w:rPr>
                <w:rFonts w:hint="cs"/>
                <w:sz w:val="22"/>
                <w:szCs w:val="22"/>
                <w:rtl/>
              </w:rPr>
              <w:t>באלה</w:t>
            </w:r>
            <w:r w:rsidRPr="0020105D">
              <w:rPr>
                <w:sz w:val="22"/>
                <w:szCs w:val="22"/>
                <w:rtl/>
              </w:rPr>
              <w:t xml:space="preserve">, </w:t>
            </w:r>
            <w:r w:rsidRPr="0020105D">
              <w:rPr>
                <w:rFonts w:hint="cs"/>
                <w:sz w:val="22"/>
                <w:szCs w:val="22"/>
                <w:rtl/>
              </w:rPr>
              <w:t>ואינו</w:t>
            </w:r>
            <w:r w:rsidRPr="0020105D">
              <w:rPr>
                <w:sz w:val="22"/>
                <w:szCs w:val="22"/>
                <w:rtl/>
              </w:rPr>
              <w:t xml:space="preserve"> </w:t>
            </w:r>
            <w:r w:rsidRPr="0020105D">
              <w:rPr>
                <w:rFonts w:hint="cs"/>
                <w:sz w:val="22"/>
                <w:szCs w:val="22"/>
                <w:rtl/>
              </w:rPr>
              <w:t>מכיל</w:t>
            </w:r>
            <w:r w:rsidRPr="0020105D">
              <w:rPr>
                <w:sz w:val="22"/>
                <w:szCs w:val="22"/>
                <w:rtl/>
              </w:rPr>
              <w:t xml:space="preserve"> </w:t>
            </w:r>
            <w:r w:rsidRPr="0020105D">
              <w:rPr>
                <w:rFonts w:hint="cs"/>
                <w:sz w:val="22"/>
                <w:szCs w:val="22"/>
                <w:rtl/>
              </w:rPr>
              <w:t>מידע</w:t>
            </w:r>
            <w:r w:rsidRPr="0020105D">
              <w:rPr>
                <w:sz w:val="22"/>
                <w:szCs w:val="22"/>
                <w:rtl/>
              </w:rPr>
              <w:t xml:space="preserve"> </w:t>
            </w:r>
            <w:r w:rsidRPr="0020105D">
              <w:rPr>
                <w:rFonts w:hint="cs"/>
                <w:sz w:val="22"/>
                <w:szCs w:val="22"/>
                <w:rtl/>
              </w:rPr>
              <w:t>סודי</w:t>
            </w:r>
            <w:r w:rsidRPr="0020105D">
              <w:rPr>
                <w:sz w:val="22"/>
                <w:szCs w:val="22"/>
                <w:rtl/>
              </w:rPr>
              <w:t xml:space="preserve"> </w:t>
            </w:r>
            <w:r w:rsidRPr="0020105D">
              <w:rPr>
                <w:rFonts w:hint="cs"/>
                <w:sz w:val="22"/>
                <w:szCs w:val="22"/>
                <w:rtl/>
              </w:rPr>
              <w:t>אשר</w:t>
            </w:r>
            <w:r w:rsidRPr="0020105D">
              <w:rPr>
                <w:sz w:val="22"/>
                <w:szCs w:val="22"/>
                <w:rtl/>
              </w:rPr>
              <w:t xml:space="preserve"> </w:t>
            </w:r>
            <w:r w:rsidRPr="0020105D">
              <w:rPr>
                <w:rFonts w:hint="cs"/>
                <w:sz w:val="22"/>
                <w:szCs w:val="22"/>
                <w:rtl/>
              </w:rPr>
              <w:t>הועבר</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ידי</w:t>
            </w:r>
            <w:r w:rsidRPr="0020105D">
              <w:rPr>
                <w:sz w:val="22"/>
                <w:szCs w:val="22"/>
                <w:rtl/>
              </w:rPr>
              <w:t xml:space="preserve"> </w:t>
            </w:r>
            <w:r w:rsidRPr="0020105D">
              <w:rPr>
                <w:rFonts w:hint="cs"/>
                <w:sz w:val="22"/>
                <w:szCs w:val="22"/>
                <w:rtl/>
              </w:rPr>
              <w:t>המשרד</w:t>
            </w:r>
            <w:r w:rsidRPr="0020105D">
              <w:rPr>
                <w:sz w:val="22"/>
                <w:szCs w:val="22"/>
                <w:rtl/>
              </w:rPr>
              <w:t>; (</w:t>
            </w:r>
            <w:r w:rsidRPr="0020105D">
              <w:rPr>
                <w:rFonts w:hint="cs"/>
                <w:sz w:val="22"/>
                <w:szCs w:val="22"/>
                <w:rtl/>
              </w:rPr>
              <w:t>ה</w:t>
            </w:r>
            <w:r w:rsidRPr="0020105D">
              <w:rPr>
                <w:sz w:val="22"/>
                <w:szCs w:val="22"/>
                <w:rtl/>
              </w:rPr>
              <w:t xml:space="preserve">) </w:t>
            </w:r>
            <w:r w:rsidRPr="0020105D">
              <w:rPr>
                <w:rFonts w:hint="cs"/>
                <w:sz w:val="22"/>
                <w:szCs w:val="22"/>
                <w:rtl/>
              </w:rPr>
              <w:t>מידע</w:t>
            </w:r>
            <w:r w:rsidRPr="0020105D">
              <w:rPr>
                <w:sz w:val="22"/>
                <w:szCs w:val="22"/>
                <w:rtl/>
              </w:rPr>
              <w:t xml:space="preserve"> </w:t>
            </w:r>
            <w:r w:rsidRPr="0020105D">
              <w:rPr>
                <w:rFonts w:hint="cs"/>
                <w:sz w:val="22"/>
                <w:szCs w:val="22"/>
                <w:rtl/>
              </w:rPr>
              <w:t>שהינו</w:t>
            </w:r>
            <w:r w:rsidRPr="0020105D">
              <w:rPr>
                <w:sz w:val="22"/>
                <w:szCs w:val="22"/>
                <w:rtl/>
              </w:rPr>
              <w:t xml:space="preserve"> </w:t>
            </w:r>
            <w:r w:rsidRPr="0020105D">
              <w:rPr>
                <w:rFonts w:hint="cs"/>
                <w:sz w:val="22"/>
                <w:szCs w:val="22"/>
                <w:rtl/>
              </w:rPr>
              <w:t>בנחלת</w:t>
            </w:r>
            <w:r w:rsidRPr="0020105D">
              <w:rPr>
                <w:sz w:val="22"/>
                <w:szCs w:val="22"/>
                <w:rtl/>
              </w:rPr>
              <w:t xml:space="preserve"> </w:t>
            </w:r>
            <w:r w:rsidRPr="0020105D">
              <w:rPr>
                <w:rFonts w:hint="cs"/>
                <w:sz w:val="22"/>
                <w:szCs w:val="22"/>
                <w:rtl/>
              </w:rPr>
              <w:t>הכלל</w:t>
            </w:r>
            <w:r w:rsidRPr="0020105D">
              <w:rPr>
                <w:sz w:val="22"/>
                <w:szCs w:val="22"/>
                <w:rtl/>
              </w:rPr>
              <w:t xml:space="preserve"> </w:t>
            </w:r>
            <w:r w:rsidRPr="0020105D">
              <w:rPr>
                <w:rFonts w:hint="cs"/>
                <w:sz w:val="22"/>
                <w:szCs w:val="22"/>
                <w:rtl/>
              </w:rPr>
              <w:t>במועד</w:t>
            </w:r>
            <w:r w:rsidRPr="0020105D">
              <w:rPr>
                <w:sz w:val="22"/>
                <w:szCs w:val="22"/>
                <w:rtl/>
              </w:rPr>
              <w:t xml:space="preserve"> </w:t>
            </w:r>
            <w:r w:rsidRPr="0020105D">
              <w:rPr>
                <w:rFonts w:hint="cs"/>
                <w:sz w:val="22"/>
                <w:szCs w:val="22"/>
                <w:rtl/>
              </w:rPr>
              <w:t>גילויו</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שהפך</w:t>
            </w:r>
            <w:r w:rsidRPr="0020105D">
              <w:rPr>
                <w:sz w:val="22"/>
                <w:szCs w:val="22"/>
                <w:rtl/>
              </w:rPr>
              <w:t xml:space="preserve"> </w:t>
            </w:r>
            <w:r w:rsidRPr="0020105D">
              <w:rPr>
                <w:rFonts w:hint="cs"/>
                <w:sz w:val="22"/>
                <w:szCs w:val="22"/>
                <w:rtl/>
              </w:rPr>
              <w:t>נחלת</w:t>
            </w:r>
            <w:r w:rsidRPr="0020105D">
              <w:rPr>
                <w:sz w:val="22"/>
                <w:szCs w:val="22"/>
                <w:rtl/>
              </w:rPr>
              <w:t xml:space="preserve"> </w:t>
            </w:r>
            <w:r w:rsidRPr="0020105D">
              <w:rPr>
                <w:rFonts w:hint="cs"/>
                <w:sz w:val="22"/>
                <w:szCs w:val="22"/>
                <w:rtl/>
              </w:rPr>
              <w:t>הכלל</w:t>
            </w:r>
            <w:r w:rsidRPr="0020105D">
              <w:rPr>
                <w:sz w:val="22"/>
                <w:szCs w:val="22"/>
                <w:rtl/>
              </w:rPr>
              <w:t xml:space="preserve"> </w:t>
            </w:r>
            <w:r w:rsidRPr="0020105D">
              <w:rPr>
                <w:rFonts w:hint="cs"/>
                <w:sz w:val="22"/>
                <w:szCs w:val="22"/>
                <w:rtl/>
              </w:rPr>
              <w:t>שלא</w:t>
            </w:r>
            <w:r w:rsidRPr="0020105D">
              <w:rPr>
                <w:sz w:val="22"/>
                <w:szCs w:val="22"/>
                <w:rtl/>
              </w:rPr>
              <w:t xml:space="preserve"> </w:t>
            </w:r>
            <w:r w:rsidRPr="0020105D">
              <w:rPr>
                <w:rFonts w:hint="cs"/>
                <w:sz w:val="22"/>
                <w:szCs w:val="22"/>
                <w:rtl/>
              </w:rPr>
              <w:t>עקב</w:t>
            </w:r>
            <w:r w:rsidRPr="0020105D">
              <w:rPr>
                <w:sz w:val="22"/>
                <w:szCs w:val="22"/>
                <w:rtl/>
              </w:rPr>
              <w:t xml:space="preserve"> </w:t>
            </w:r>
            <w:r w:rsidRPr="0020105D">
              <w:rPr>
                <w:rFonts w:hint="cs"/>
                <w:sz w:val="22"/>
                <w:szCs w:val="22"/>
                <w:rtl/>
              </w:rPr>
              <w:t>הפרת</w:t>
            </w:r>
            <w:r w:rsidRPr="0020105D">
              <w:rPr>
                <w:sz w:val="22"/>
                <w:szCs w:val="22"/>
                <w:rtl/>
              </w:rPr>
              <w:t xml:space="preserve"> </w:t>
            </w:r>
            <w:r w:rsidRPr="0020105D">
              <w:rPr>
                <w:rFonts w:hint="cs"/>
                <w:sz w:val="22"/>
                <w:szCs w:val="22"/>
                <w:rtl/>
              </w:rPr>
              <w:t>חובת</w:t>
            </w:r>
            <w:r w:rsidRPr="0020105D">
              <w:rPr>
                <w:sz w:val="22"/>
                <w:szCs w:val="22"/>
                <w:rtl/>
              </w:rPr>
              <w:t xml:space="preserve"> </w:t>
            </w:r>
            <w:r w:rsidRPr="0020105D">
              <w:rPr>
                <w:rFonts w:hint="cs"/>
                <w:sz w:val="22"/>
                <w:szCs w:val="22"/>
                <w:rtl/>
              </w:rPr>
              <w:t>סודיות</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ידי</w:t>
            </w:r>
            <w:r w:rsidRPr="0020105D">
              <w:rPr>
                <w:sz w:val="22"/>
                <w:szCs w:val="22"/>
                <w:rtl/>
              </w:rPr>
              <w:t xml:space="preserve"> </w:t>
            </w:r>
            <w:r w:rsidRPr="0020105D">
              <w:rPr>
                <w:rFonts w:hint="cs"/>
                <w:sz w:val="22"/>
                <w:szCs w:val="22"/>
                <w:rtl/>
              </w:rPr>
              <w:t>הספק</w:t>
            </w:r>
            <w:r w:rsidRPr="0020105D">
              <w:rPr>
                <w:sz w:val="22"/>
                <w:szCs w:val="22"/>
                <w:rtl/>
              </w:rPr>
              <w:t xml:space="preserve">; </w:t>
            </w:r>
            <w:r w:rsidRPr="0020105D">
              <w:rPr>
                <w:rFonts w:hint="cs"/>
                <w:sz w:val="22"/>
                <w:szCs w:val="22"/>
                <w:rtl/>
              </w:rPr>
              <w:t>ו</w:t>
            </w:r>
            <w:r w:rsidRPr="0020105D">
              <w:rPr>
                <w:sz w:val="22"/>
                <w:szCs w:val="22"/>
                <w:rtl/>
              </w:rPr>
              <w:t xml:space="preserve"> - (</w:t>
            </w:r>
            <w:r w:rsidRPr="0020105D">
              <w:rPr>
                <w:rFonts w:hint="cs"/>
                <w:sz w:val="22"/>
                <w:szCs w:val="22"/>
                <w:rtl/>
              </w:rPr>
              <w:t>ו</w:t>
            </w:r>
            <w:r w:rsidRPr="0020105D">
              <w:rPr>
                <w:sz w:val="22"/>
                <w:szCs w:val="22"/>
                <w:rtl/>
              </w:rPr>
              <w:t xml:space="preserve">) </w:t>
            </w:r>
            <w:r w:rsidRPr="0020105D">
              <w:rPr>
                <w:rFonts w:hint="cs"/>
                <w:sz w:val="22"/>
                <w:szCs w:val="22"/>
                <w:rtl/>
              </w:rPr>
              <w:t>אשר</w:t>
            </w:r>
            <w:r w:rsidRPr="0020105D">
              <w:rPr>
                <w:sz w:val="22"/>
                <w:szCs w:val="22"/>
                <w:rtl/>
              </w:rPr>
              <w:t xml:space="preserve"> </w:t>
            </w:r>
            <w:r w:rsidRPr="0020105D">
              <w:rPr>
                <w:rFonts w:hint="cs"/>
                <w:sz w:val="22"/>
                <w:szCs w:val="22"/>
                <w:rtl/>
              </w:rPr>
              <w:t>גילויו</w:t>
            </w:r>
            <w:r w:rsidRPr="0020105D">
              <w:rPr>
                <w:sz w:val="22"/>
                <w:szCs w:val="22"/>
                <w:rtl/>
              </w:rPr>
              <w:t xml:space="preserve"> </w:t>
            </w:r>
            <w:r w:rsidRPr="0020105D">
              <w:rPr>
                <w:rFonts w:hint="cs"/>
                <w:sz w:val="22"/>
                <w:szCs w:val="22"/>
                <w:rtl/>
              </w:rPr>
              <w:t>נדרש</w:t>
            </w:r>
            <w:r w:rsidRPr="0020105D">
              <w:rPr>
                <w:sz w:val="22"/>
                <w:szCs w:val="22"/>
                <w:rtl/>
              </w:rPr>
              <w:t xml:space="preserve"> </w:t>
            </w:r>
            <w:r w:rsidRPr="0020105D">
              <w:rPr>
                <w:rFonts w:hint="cs"/>
                <w:sz w:val="22"/>
                <w:szCs w:val="22"/>
                <w:rtl/>
              </w:rPr>
              <w:t>עפ</w:t>
            </w:r>
            <w:r w:rsidRPr="0020105D">
              <w:rPr>
                <w:sz w:val="22"/>
                <w:szCs w:val="22"/>
                <w:rtl/>
              </w:rPr>
              <w:t>"</w:t>
            </w:r>
            <w:r w:rsidRPr="0020105D">
              <w:rPr>
                <w:rFonts w:hint="cs"/>
                <w:sz w:val="22"/>
                <w:szCs w:val="22"/>
                <w:rtl/>
              </w:rPr>
              <w:t>י</w:t>
            </w:r>
            <w:r w:rsidRPr="0020105D">
              <w:rPr>
                <w:sz w:val="22"/>
                <w:szCs w:val="22"/>
                <w:rtl/>
              </w:rPr>
              <w:t xml:space="preserve"> </w:t>
            </w:r>
            <w:r w:rsidRPr="0020105D">
              <w:rPr>
                <w:rFonts w:hint="cs"/>
                <w:sz w:val="22"/>
                <w:szCs w:val="22"/>
                <w:rtl/>
              </w:rPr>
              <w:t>דין</w:t>
            </w:r>
            <w:r w:rsidRPr="0020105D">
              <w:rPr>
                <w:sz w:val="22"/>
                <w:szCs w:val="22"/>
                <w:rtl/>
              </w:rPr>
              <w:t>.</w:t>
            </w:r>
          </w:p>
          <w:p w:rsidR="0020105D" w:rsidRPr="0020105D" w:rsidRDefault="0020105D" w:rsidP="0020105D">
            <w:pPr>
              <w:spacing w:after="0"/>
              <w:rPr>
                <w:sz w:val="22"/>
                <w:szCs w:val="22"/>
                <w:rtl/>
              </w:rPr>
            </w:pPr>
            <w:r w:rsidRPr="0020105D">
              <w:rPr>
                <w:rFonts w:hint="cs"/>
                <w:sz w:val="22"/>
                <w:szCs w:val="22"/>
                <w:rtl/>
              </w:rPr>
              <w:t xml:space="preserve">הערה זו רלוונטית גם להגדרת המונח "מידע" בהסכם, לנספח 0.7.3 </w:t>
            </w:r>
            <w:r w:rsidRPr="0020105D">
              <w:rPr>
                <w:sz w:val="22"/>
                <w:szCs w:val="22"/>
                <w:rtl/>
              </w:rPr>
              <w:t>–</w:t>
            </w:r>
            <w:r w:rsidRPr="0020105D">
              <w:rPr>
                <w:rFonts w:hint="cs"/>
                <w:sz w:val="22"/>
                <w:szCs w:val="22"/>
                <w:rtl/>
              </w:rPr>
              <w:t xml:space="preserve"> התחייבות </w:t>
            </w:r>
            <w:r w:rsidRPr="0020105D">
              <w:rPr>
                <w:rFonts w:hint="cs"/>
                <w:sz w:val="22"/>
                <w:szCs w:val="22"/>
                <w:rtl/>
              </w:rPr>
              <w:lastRenderedPageBreak/>
              <w:t xml:space="preserve">לשמירה על סודיות ולנספח 0.7.3א </w:t>
            </w:r>
            <w:r w:rsidRPr="0020105D">
              <w:rPr>
                <w:sz w:val="22"/>
                <w:szCs w:val="22"/>
                <w:rtl/>
              </w:rPr>
              <w:t>–</w:t>
            </w:r>
            <w:r w:rsidRPr="0020105D">
              <w:rPr>
                <w:rFonts w:hint="cs"/>
                <w:sz w:val="22"/>
                <w:szCs w:val="22"/>
                <w:rtl/>
              </w:rPr>
              <w:t xml:space="preserve"> התחייבות לשמירה על סודיות </w:t>
            </w:r>
            <w:r w:rsidRPr="0020105D">
              <w:rPr>
                <w:sz w:val="22"/>
                <w:szCs w:val="22"/>
                <w:rtl/>
              </w:rPr>
              <w:t>–</w:t>
            </w:r>
            <w:r w:rsidRPr="0020105D">
              <w:rPr>
                <w:rFonts w:hint="cs"/>
                <w:sz w:val="22"/>
                <w:szCs w:val="22"/>
                <w:rtl/>
              </w:rPr>
              <w:t xml:space="preserve"> עובד במציע.</w:t>
            </w:r>
          </w:p>
        </w:tc>
        <w:tc>
          <w:tcPr>
            <w:tcW w:w="3544" w:type="dxa"/>
          </w:tcPr>
          <w:p w:rsidR="0020105D" w:rsidRPr="0020105D" w:rsidRDefault="0020105D" w:rsidP="0020105D">
            <w:pPr>
              <w:spacing w:after="0"/>
              <w:rPr>
                <w:sz w:val="22"/>
                <w:szCs w:val="22"/>
                <w:u w:val="single"/>
                <w:rtl/>
              </w:rPr>
            </w:pPr>
            <w:r>
              <w:rPr>
                <w:rFonts w:hint="cs"/>
                <w:sz w:val="22"/>
                <w:szCs w:val="22"/>
                <w:rtl/>
              </w:rPr>
              <w:lastRenderedPageBreak/>
              <w:t>ללא שינוי ממסמכי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5</w:t>
            </w:r>
          </w:p>
        </w:tc>
        <w:tc>
          <w:tcPr>
            <w:tcW w:w="4111" w:type="dxa"/>
          </w:tcPr>
          <w:p w:rsidR="0020105D" w:rsidRPr="0020105D" w:rsidRDefault="0020105D" w:rsidP="0020105D">
            <w:pPr>
              <w:spacing w:after="0"/>
              <w:rPr>
                <w:sz w:val="22"/>
                <w:szCs w:val="22"/>
                <w:u w:val="single"/>
                <w:rtl/>
              </w:rPr>
            </w:pPr>
            <w:r w:rsidRPr="0020105D">
              <w:rPr>
                <w:rFonts w:hint="cs"/>
                <w:sz w:val="22"/>
                <w:szCs w:val="22"/>
                <w:u w:val="single"/>
                <w:rtl/>
              </w:rPr>
              <w:t>ניגוד עניינים</w:t>
            </w:r>
          </w:p>
          <w:p w:rsidR="0020105D" w:rsidRPr="0020105D" w:rsidRDefault="0020105D" w:rsidP="0020105D">
            <w:pPr>
              <w:spacing w:after="0"/>
              <w:rPr>
                <w:sz w:val="22"/>
                <w:szCs w:val="22"/>
                <w:rtl/>
              </w:rPr>
            </w:pPr>
            <w:r w:rsidRPr="0020105D">
              <w:rPr>
                <w:rFonts w:hint="cs"/>
                <w:sz w:val="22"/>
                <w:szCs w:val="22"/>
                <w:rtl/>
              </w:rPr>
              <w:t>(1) נבקש להבהיר כי ההתחייבות למניעת ניגוד עניינים חלה על עובדי הספק ולא על הספק עצמו (שאחרת בניגוד למקרה של מידור עובדי הספק, התחייבות כזו מצד הספק עצמו עשויה אף להיחשב הסדר כובל)</w:t>
            </w:r>
            <w:r w:rsidRPr="0020105D">
              <w:rPr>
                <w:sz w:val="22"/>
                <w:szCs w:val="22"/>
              </w:rPr>
              <w:t>;</w:t>
            </w:r>
            <w:r w:rsidRPr="0020105D">
              <w:rPr>
                <w:rFonts w:hint="cs"/>
                <w:sz w:val="22"/>
                <w:szCs w:val="22"/>
                <w:rtl/>
              </w:rPr>
              <w:t xml:space="preserve"> לחילופין, יש להבהיר כי שירותים שנותן הספק או כל גוף קשור בו, מסוג השירותים הניתנים לפי מכרז זה, לכל צד שלישי, אינם בבחינת ניגוד עניינים, ובלבד שאין שימוש בחומר סודי של המזמין. </w:t>
            </w:r>
          </w:p>
          <w:p w:rsidR="0020105D" w:rsidRPr="0020105D" w:rsidRDefault="0020105D" w:rsidP="0020105D">
            <w:pPr>
              <w:spacing w:after="0"/>
              <w:rPr>
                <w:sz w:val="22"/>
                <w:szCs w:val="22"/>
                <w:rtl/>
              </w:rPr>
            </w:pPr>
            <w:r w:rsidRPr="0020105D">
              <w:rPr>
                <w:rFonts w:hint="cs"/>
                <w:sz w:val="22"/>
                <w:szCs w:val="22"/>
                <w:rtl/>
              </w:rPr>
              <w:t>(2) נבקש כי הפסקת התקשרות במצב בו עולה חשש לניגוד עניינים תיעשה לאחר פנייה אל הספק, בירור העניין, מתן זכות טיעון לספק בקשר עם ניגוד עניינים כאמור ותוך אספקת אסמכתאות בקשר עם קיומו של ניגוד העניינים האמור.</w:t>
            </w:r>
          </w:p>
        </w:tc>
        <w:tc>
          <w:tcPr>
            <w:tcW w:w="3544" w:type="dxa"/>
          </w:tcPr>
          <w:p w:rsidR="0020105D" w:rsidRPr="0020105D" w:rsidRDefault="0020105D" w:rsidP="0020105D">
            <w:pPr>
              <w:spacing w:after="0"/>
              <w:rPr>
                <w:sz w:val="22"/>
                <w:szCs w:val="22"/>
                <w:u w:val="single"/>
                <w:rtl/>
              </w:rPr>
            </w:pPr>
            <w:r>
              <w:rPr>
                <w:rFonts w:hint="cs"/>
                <w:sz w:val="22"/>
                <w:szCs w:val="22"/>
                <w:rtl/>
              </w:rPr>
              <w:t>ללא שינוי ממסמכי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5.4</w:t>
            </w:r>
          </w:p>
        </w:tc>
        <w:tc>
          <w:tcPr>
            <w:tcW w:w="4111" w:type="dxa"/>
          </w:tcPr>
          <w:p w:rsidR="0020105D" w:rsidRPr="0020105D" w:rsidRDefault="0020105D" w:rsidP="0020105D">
            <w:pPr>
              <w:spacing w:after="0"/>
              <w:rPr>
                <w:sz w:val="22"/>
                <w:szCs w:val="22"/>
                <w:rtl/>
              </w:rPr>
            </w:pPr>
            <w:r w:rsidRPr="0020105D">
              <w:rPr>
                <w:rFonts w:hint="cs"/>
                <w:sz w:val="22"/>
                <w:szCs w:val="22"/>
                <w:rtl/>
              </w:rPr>
              <w:t>נבקש להבהיר את כוונתכם ביחס להתחייבות המנויה בסעיף זה.</w:t>
            </w:r>
          </w:p>
        </w:tc>
        <w:tc>
          <w:tcPr>
            <w:tcW w:w="3544" w:type="dxa"/>
          </w:tcPr>
          <w:p w:rsidR="0020105D" w:rsidRPr="0020105D" w:rsidRDefault="0020105D" w:rsidP="0020105D">
            <w:pPr>
              <w:spacing w:after="0"/>
              <w:rPr>
                <w:sz w:val="22"/>
                <w:szCs w:val="22"/>
                <w:rtl/>
              </w:rPr>
            </w:pPr>
            <w:r>
              <w:rPr>
                <w:rFonts w:hint="cs"/>
                <w:sz w:val="22"/>
                <w:szCs w:val="22"/>
                <w:rtl/>
              </w:rPr>
              <w:t>ללא שינוי ממסמכי המכרז</w:t>
            </w:r>
            <w:r w:rsidRPr="0020105D">
              <w:rPr>
                <w:rFonts w:hint="cs"/>
                <w:sz w:val="22"/>
                <w:szCs w:val="22"/>
                <w:rtl/>
              </w:rPr>
              <w:t>, הספק רשאי לפנות למזמין בכל שאלה פרטנית או חשש כנ"ל.</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7</w:t>
            </w:r>
          </w:p>
        </w:tc>
        <w:tc>
          <w:tcPr>
            <w:tcW w:w="4111" w:type="dxa"/>
          </w:tcPr>
          <w:p w:rsidR="0020105D" w:rsidRPr="0020105D" w:rsidRDefault="0020105D" w:rsidP="0020105D">
            <w:pPr>
              <w:spacing w:after="0"/>
              <w:rPr>
                <w:sz w:val="22"/>
                <w:szCs w:val="22"/>
                <w:u w:val="single"/>
                <w:rtl/>
              </w:rPr>
            </w:pPr>
            <w:r w:rsidRPr="0020105D">
              <w:rPr>
                <w:rFonts w:hint="cs"/>
                <w:sz w:val="22"/>
                <w:szCs w:val="22"/>
                <w:u w:val="single"/>
                <w:rtl/>
              </w:rPr>
              <w:t>קנין</w:t>
            </w:r>
          </w:p>
          <w:p w:rsidR="0020105D" w:rsidRPr="0020105D" w:rsidRDefault="0020105D" w:rsidP="0020105D">
            <w:pPr>
              <w:spacing w:after="0"/>
              <w:rPr>
                <w:sz w:val="22"/>
                <w:szCs w:val="22"/>
                <w:u w:val="single"/>
                <w:rtl/>
              </w:rPr>
            </w:pPr>
            <w:r w:rsidRPr="0020105D">
              <w:rPr>
                <w:rFonts w:hint="cs"/>
                <w:sz w:val="22"/>
                <w:szCs w:val="22"/>
                <w:rtl/>
              </w:rPr>
              <w:t>נבקש להבהיר</w:t>
            </w:r>
            <w:r w:rsidRPr="0020105D">
              <w:rPr>
                <w:sz w:val="22"/>
                <w:szCs w:val="22"/>
                <w:rtl/>
              </w:rPr>
              <w:t xml:space="preserve"> </w:t>
            </w:r>
            <w:r w:rsidRPr="0020105D">
              <w:rPr>
                <w:rFonts w:hint="cs"/>
                <w:sz w:val="22"/>
                <w:szCs w:val="22"/>
                <w:rtl/>
              </w:rPr>
              <w:t>כי</w:t>
            </w:r>
            <w:r w:rsidRPr="0020105D">
              <w:rPr>
                <w:sz w:val="22"/>
                <w:szCs w:val="22"/>
                <w:rtl/>
              </w:rPr>
              <w:t xml:space="preserve"> </w:t>
            </w:r>
            <w:r w:rsidRPr="0020105D">
              <w:rPr>
                <w:rFonts w:hint="cs"/>
                <w:sz w:val="22"/>
                <w:szCs w:val="22"/>
                <w:rtl/>
              </w:rPr>
              <w:t>זכויות הקניין רוחני של המזמין לא יכללו כל</w:t>
            </w:r>
            <w:r w:rsidRPr="0020105D">
              <w:rPr>
                <w:sz w:val="22"/>
                <w:szCs w:val="22"/>
                <w:rtl/>
              </w:rPr>
              <w:t xml:space="preserve"> </w:t>
            </w:r>
            <w:r w:rsidRPr="0020105D">
              <w:rPr>
                <w:rFonts w:hint="cs"/>
                <w:sz w:val="22"/>
                <w:szCs w:val="22"/>
                <w:rtl/>
              </w:rPr>
              <w:t>תוכן</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מידע</w:t>
            </w:r>
            <w:r w:rsidRPr="0020105D">
              <w:rPr>
                <w:sz w:val="22"/>
                <w:szCs w:val="22"/>
                <w:rtl/>
              </w:rPr>
              <w:t xml:space="preserve"> </w:t>
            </w:r>
            <w:r w:rsidRPr="0020105D">
              <w:rPr>
                <w:rFonts w:hint="cs"/>
                <w:sz w:val="22"/>
                <w:szCs w:val="22"/>
                <w:rtl/>
              </w:rPr>
              <w:t>גנרי</w:t>
            </w:r>
            <w:r w:rsidRPr="0020105D">
              <w:rPr>
                <w:sz w:val="22"/>
                <w:szCs w:val="22"/>
                <w:rtl/>
              </w:rPr>
              <w:t xml:space="preserve">, </w:t>
            </w:r>
            <w:r w:rsidRPr="0020105D">
              <w:rPr>
                <w:rFonts w:hint="cs"/>
                <w:sz w:val="22"/>
                <w:szCs w:val="22"/>
                <w:rtl/>
              </w:rPr>
              <w:t>וכן</w:t>
            </w:r>
            <w:r w:rsidRPr="0020105D">
              <w:rPr>
                <w:sz w:val="22"/>
                <w:szCs w:val="22"/>
                <w:rtl/>
              </w:rPr>
              <w:t xml:space="preserve"> </w:t>
            </w:r>
            <w:r w:rsidRPr="0020105D">
              <w:rPr>
                <w:rFonts w:hint="cs"/>
                <w:sz w:val="22"/>
                <w:szCs w:val="22"/>
                <w:rtl/>
              </w:rPr>
              <w:t>כל</w:t>
            </w:r>
            <w:r w:rsidRPr="0020105D">
              <w:rPr>
                <w:sz w:val="22"/>
                <w:szCs w:val="22"/>
                <w:rtl/>
              </w:rPr>
              <w:t xml:space="preserve"> </w:t>
            </w:r>
            <w:r w:rsidRPr="0020105D">
              <w:rPr>
                <w:rFonts w:hint="cs"/>
                <w:sz w:val="22"/>
                <w:szCs w:val="22"/>
                <w:rtl/>
              </w:rPr>
              <w:t>מתודולוגיות</w:t>
            </w:r>
            <w:r w:rsidRPr="0020105D">
              <w:rPr>
                <w:sz w:val="22"/>
                <w:szCs w:val="22"/>
                <w:rtl/>
              </w:rPr>
              <w:t xml:space="preserve"> </w:t>
            </w:r>
            <w:r w:rsidRPr="0020105D">
              <w:rPr>
                <w:rFonts w:hint="cs"/>
                <w:sz w:val="22"/>
                <w:szCs w:val="22"/>
                <w:rtl/>
              </w:rPr>
              <w:t>ושיטת</w:t>
            </w:r>
            <w:r w:rsidRPr="0020105D">
              <w:rPr>
                <w:sz w:val="22"/>
                <w:szCs w:val="22"/>
                <w:rtl/>
              </w:rPr>
              <w:t xml:space="preserve"> </w:t>
            </w:r>
            <w:r w:rsidRPr="0020105D">
              <w:rPr>
                <w:rFonts w:hint="cs"/>
                <w:sz w:val="22"/>
                <w:szCs w:val="22"/>
                <w:rtl/>
              </w:rPr>
              <w:t>עבודה</w:t>
            </w:r>
            <w:r w:rsidRPr="0020105D">
              <w:rPr>
                <w:sz w:val="22"/>
                <w:szCs w:val="22"/>
                <w:rtl/>
              </w:rPr>
              <w:t xml:space="preserve">,  </w:t>
            </w:r>
            <w:r w:rsidRPr="0020105D">
              <w:rPr>
                <w:rFonts w:hint="cs"/>
                <w:sz w:val="22"/>
                <w:szCs w:val="22"/>
                <w:rtl/>
              </w:rPr>
              <w:t>ידע</w:t>
            </w:r>
            <w:r w:rsidRPr="0020105D">
              <w:rPr>
                <w:sz w:val="22"/>
                <w:szCs w:val="22"/>
                <w:rtl/>
              </w:rPr>
              <w:t xml:space="preserve"> </w:t>
            </w:r>
            <w:r w:rsidRPr="0020105D">
              <w:rPr>
                <w:rFonts w:hint="cs"/>
                <w:sz w:val="22"/>
                <w:szCs w:val="22"/>
                <w:rtl/>
              </w:rPr>
              <w:t>מקצועי</w:t>
            </w:r>
            <w:r w:rsidRPr="0020105D">
              <w:rPr>
                <w:sz w:val="22"/>
                <w:szCs w:val="22"/>
                <w:rtl/>
              </w:rPr>
              <w:t xml:space="preserve">, </w:t>
            </w:r>
            <w:r w:rsidRPr="0020105D">
              <w:rPr>
                <w:rFonts w:hint="cs"/>
                <w:sz w:val="22"/>
                <w:szCs w:val="22"/>
                <w:rtl/>
              </w:rPr>
              <w:t>מוצרים</w:t>
            </w:r>
            <w:r w:rsidRPr="0020105D">
              <w:rPr>
                <w:sz w:val="22"/>
                <w:szCs w:val="22"/>
                <w:rtl/>
              </w:rPr>
              <w:t xml:space="preserve">  </w:t>
            </w:r>
            <w:r w:rsidRPr="0020105D">
              <w:rPr>
                <w:rFonts w:hint="cs"/>
                <w:sz w:val="22"/>
                <w:szCs w:val="22"/>
                <w:rtl/>
              </w:rPr>
              <w:t>ו</w:t>
            </w:r>
            <w:r w:rsidRPr="0020105D">
              <w:rPr>
                <w:sz w:val="22"/>
                <w:szCs w:val="22"/>
                <w:rtl/>
              </w:rPr>
              <w:t>-</w:t>
            </w:r>
            <w:r w:rsidRPr="0020105D">
              <w:rPr>
                <w:sz w:val="22"/>
                <w:szCs w:val="22"/>
              </w:rPr>
              <w:t>know-how</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ספק או</w:t>
            </w:r>
            <w:r w:rsidRPr="0020105D">
              <w:rPr>
                <w:sz w:val="22"/>
                <w:szCs w:val="22"/>
                <w:rtl/>
              </w:rPr>
              <w:t xml:space="preserve"> </w:t>
            </w:r>
            <w:r w:rsidRPr="0020105D">
              <w:rPr>
                <w:rFonts w:hint="cs"/>
                <w:sz w:val="22"/>
                <w:szCs w:val="22"/>
                <w:rtl/>
              </w:rPr>
              <w:t>הנשען</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פיתוח</w:t>
            </w:r>
            <w:r w:rsidRPr="0020105D">
              <w:rPr>
                <w:sz w:val="22"/>
                <w:szCs w:val="22"/>
                <w:rtl/>
              </w:rPr>
              <w:t xml:space="preserve"> </w:t>
            </w:r>
            <w:r w:rsidRPr="0020105D">
              <w:rPr>
                <w:rFonts w:hint="cs"/>
                <w:sz w:val="22"/>
                <w:szCs w:val="22"/>
                <w:rtl/>
              </w:rPr>
              <w:t>קיים</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הספק</w:t>
            </w:r>
            <w:r w:rsidRPr="0020105D">
              <w:rPr>
                <w:sz w:val="22"/>
                <w:szCs w:val="22"/>
                <w:rtl/>
              </w:rPr>
              <w:t xml:space="preserve">, </w:t>
            </w:r>
            <w:r w:rsidRPr="0020105D">
              <w:rPr>
                <w:rFonts w:hint="cs"/>
                <w:sz w:val="22"/>
                <w:szCs w:val="22"/>
                <w:rtl/>
              </w:rPr>
              <w:t>שאינם</w:t>
            </w:r>
            <w:r w:rsidRPr="0020105D">
              <w:rPr>
                <w:sz w:val="22"/>
                <w:szCs w:val="22"/>
                <w:rtl/>
              </w:rPr>
              <w:t xml:space="preserve"> </w:t>
            </w:r>
            <w:r w:rsidRPr="0020105D">
              <w:rPr>
                <w:rFonts w:hint="cs"/>
                <w:sz w:val="22"/>
                <w:szCs w:val="22"/>
                <w:rtl/>
              </w:rPr>
              <w:t>ייחודיים</w:t>
            </w:r>
            <w:r w:rsidRPr="0020105D">
              <w:rPr>
                <w:sz w:val="22"/>
                <w:szCs w:val="22"/>
                <w:rtl/>
              </w:rPr>
              <w:t xml:space="preserve"> </w:t>
            </w:r>
            <w:r w:rsidRPr="0020105D">
              <w:rPr>
                <w:rFonts w:hint="cs"/>
                <w:sz w:val="22"/>
                <w:szCs w:val="22"/>
                <w:rtl/>
              </w:rPr>
              <w:lastRenderedPageBreak/>
              <w:t>לשירות</w:t>
            </w:r>
            <w:r w:rsidRPr="0020105D">
              <w:rPr>
                <w:sz w:val="22"/>
                <w:szCs w:val="22"/>
                <w:rtl/>
              </w:rPr>
              <w:t xml:space="preserve"> </w:t>
            </w:r>
            <w:r w:rsidRPr="0020105D">
              <w:rPr>
                <w:rFonts w:hint="cs"/>
                <w:sz w:val="22"/>
                <w:szCs w:val="22"/>
                <w:rtl/>
              </w:rPr>
              <w:t>בין</w:t>
            </w:r>
            <w:r w:rsidRPr="0020105D">
              <w:rPr>
                <w:sz w:val="22"/>
                <w:szCs w:val="22"/>
                <w:rtl/>
              </w:rPr>
              <w:t xml:space="preserve"> </w:t>
            </w:r>
            <w:r w:rsidRPr="0020105D">
              <w:rPr>
                <w:rFonts w:hint="cs"/>
                <w:sz w:val="22"/>
                <w:szCs w:val="22"/>
                <w:rtl/>
              </w:rPr>
              <w:t>שפותח</w:t>
            </w:r>
            <w:r w:rsidRPr="0020105D">
              <w:rPr>
                <w:sz w:val="22"/>
                <w:szCs w:val="22"/>
                <w:rtl/>
              </w:rPr>
              <w:t xml:space="preserve"> </w:t>
            </w:r>
            <w:r w:rsidRPr="0020105D">
              <w:rPr>
                <w:rFonts w:hint="cs"/>
                <w:sz w:val="22"/>
                <w:szCs w:val="22"/>
                <w:rtl/>
              </w:rPr>
              <w:t>לפני</w:t>
            </w:r>
            <w:r w:rsidRPr="0020105D">
              <w:rPr>
                <w:sz w:val="22"/>
                <w:szCs w:val="22"/>
                <w:rtl/>
              </w:rPr>
              <w:t xml:space="preserve"> </w:t>
            </w:r>
            <w:r w:rsidRPr="0020105D">
              <w:rPr>
                <w:rFonts w:hint="cs"/>
                <w:sz w:val="22"/>
                <w:szCs w:val="22"/>
                <w:rtl/>
              </w:rPr>
              <w:t>ובין</w:t>
            </w:r>
            <w:r w:rsidRPr="0020105D">
              <w:rPr>
                <w:sz w:val="22"/>
                <w:szCs w:val="22"/>
                <w:rtl/>
              </w:rPr>
              <w:t xml:space="preserve"> </w:t>
            </w:r>
            <w:proofErr w:type="spellStart"/>
            <w:r w:rsidRPr="0020105D">
              <w:rPr>
                <w:rFonts w:hint="cs"/>
                <w:sz w:val="22"/>
                <w:szCs w:val="22"/>
                <w:rtl/>
              </w:rPr>
              <w:t>תו</w:t>
            </w:r>
            <w:r w:rsidRPr="0020105D">
              <w:rPr>
                <w:sz w:val="22"/>
                <w:szCs w:val="22"/>
                <w:rtl/>
              </w:rPr>
              <w:t>"</w:t>
            </w:r>
            <w:r w:rsidRPr="0020105D">
              <w:rPr>
                <w:rFonts w:hint="cs"/>
                <w:sz w:val="22"/>
                <w:szCs w:val="22"/>
                <w:rtl/>
              </w:rPr>
              <w:t>כ</w:t>
            </w:r>
            <w:proofErr w:type="spellEnd"/>
            <w:r w:rsidRPr="0020105D">
              <w:rPr>
                <w:sz w:val="22"/>
                <w:szCs w:val="22"/>
                <w:rtl/>
              </w:rPr>
              <w:t xml:space="preserve"> </w:t>
            </w:r>
            <w:r w:rsidRPr="0020105D">
              <w:rPr>
                <w:rFonts w:hint="cs"/>
                <w:sz w:val="22"/>
                <w:szCs w:val="22"/>
                <w:rtl/>
              </w:rPr>
              <w:t>מתן</w:t>
            </w:r>
            <w:r w:rsidRPr="0020105D">
              <w:rPr>
                <w:sz w:val="22"/>
                <w:szCs w:val="22"/>
                <w:rtl/>
              </w:rPr>
              <w:t xml:space="preserve"> </w:t>
            </w:r>
            <w:r w:rsidRPr="0020105D">
              <w:rPr>
                <w:rFonts w:hint="cs"/>
                <w:sz w:val="22"/>
                <w:szCs w:val="22"/>
                <w:rtl/>
              </w:rPr>
              <w:t>השירותים</w:t>
            </w:r>
            <w:r w:rsidRPr="0020105D">
              <w:rPr>
                <w:sz w:val="22"/>
                <w:szCs w:val="22"/>
                <w:rtl/>
              </w:rPr>
              <w:t xml:space="preserve"> </w:t>
            </w:r>
            <w:r w:rsidRPr="0020105D">
              <w:rPr>
                <w:rFonts w:hint="cs"/>
                <w:sz w:val="22"/>
                <w:szCs w:val="22"/>
                <w:rtl/>
              </w:rPr>
              <w:t>למזמין</w:t>
            </w:r>
            <w:r w:rsidRPr="0020105D">
              <w:rPr>
                <w:sz w:val="22"/>
                <w:szCs w:val="22"/>
                <w:rtl/>
              </w:rPr>
              <w:t xml:space="preserve">, </w:t>
            </w:r>
            <w:r w:rsidRPr="0020105D">
              <w:rPr>
                <w:rFonts w:hint="cs"/>
                <w:sz w:val="22"/>
                <w:szCs w:val="22"/>
                <w:rtl/>
              </w:rPr>
              <w:t>יישארו</w:t>
            </w:r>
            <w:r w:rsidRPr="0020105D">
              <w:rPr>
                <w:sz w:val="22"/>
                <w:szCs w:val="22"/>
                <w:rtl/>
              </w:rPr>
              <w:t xml:space="preserve"> </w:t>
            </w:r>
            <w:r w:rsidRPr="0020105D">
              <w:rPr>
                <w:rFonts w:hint="cs"/>
                <w:sz w:val="22"/>
                <w:szCs w:val="22"/>
                <w:rtl/>
              </w:rPr>
              <w:t>הזכויות</w:t>
            </w:r>
            <w:r w:rsidRPr="0020105D">
              <w:rPr>
                <w:sz w:val="22"/>
                <w:szCs w:val="22"/>
                <w:rtl/>
              </w:rPr>
              <w:t xml:space="preserve"> </w:t>
            </w:r>
            <w:r w:rsidRPr="0020105D">
              <w:rPr>
                <w:rFonts w:hint="cs"/>
                <w:sz w:val="22"/>
                <w:szCs w:val="22"/>
                <w:rtl/>
              </w:rPr>
              <w:t>בו</w:t>
            </w:r>
            <w:r w:rsidRPr="0020105D">
              <w:rPr>
                <w:sz w:val="22"/>
                <w:szCs w:val="22"/>
                <w:rtl/>
              </w:rPr>
              <w:t xml:space="preserve"> </w:t>
            </w:r>
            <w:r w:rsidRPr="0020105D">
              <w:rPr>
                <w:rFonts w:hint="cs"/>
                <w:sz w:val="22"/>
                <w:szCs w:val="22"/>
                <w:rtl/>
              </w:rPr>
              <w:t>בבעלות</w:t>
            </w:r>
            <w:r w:rsidRPr="0020105D">
              <w:rPr>
                <w:sz w:val="22"/>
                <w:szCs w:val="22"/>
                <w:rtl/>
              </w:rPr>
              <w:t xml:space="preserve"> </w:t>
            </w:r>
            <w:r w:rsidRPr="0020105D">
              <w:rPr>
                <w:rFonts w:hint="cs"/>
                <w:sz w:val="22"/>
                <w:szCs w:val="22"/>
                <w:rtl/>
              </w:rPr>
              <w:t>הספק.</w:t>
            </w:r>
          </w:p>
        </w:tc>
        <w:tc>
          <w:tcPr>
            <w:tcW w:w="3544" w:type="dxa"/>
          </w:tcPr>
          <w:p w:rsidR="0020105D" w:rsidRPr="0020105D" w:rsidRDefault="0020105D" w:rsidP="0020105D">
            <w:pPr>
              <w:spacing w:after="0"/>
              <w:rPr>
                <w:sz w:val="22"/>
                <w:szCs w:val="22"/>
                <w:u w:val="single"/>
                <w:rtl/>
              </w:rPr>
            </w:pPr>
            <w:r>
              <w:rPr>
                <w:rFonts w:hint="cs"/>
                <w:sz w:val="22"/>
                <w:szCs w:val="22"/>
                <w:rtl/>
              </w:rPr>
              <w:lastRenderedPageBreak/>
              <w:t>ללא שינוי ממסמכי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8</w:t>
            </w:r>
          </w:p>
        </w:tc>
        <w:tc>
          <w:tcPr>
            <w:tcW w:w="4111" w:type="dxa"/>
          </w:tcPr>
          <w:p w:rsidR="0020105D" w:rsidRPr="0020105D" w:rsidRDefault="0020105D" w:rsidP="0020105D">
            <w:pPr>
              <w:spacing w:after="0"/>
              <w:rPr>
                <w:sz w:val="22"/>
                <w:szCs w:val="22"/>
                <w:u w:val="single"/>
                <w:rtl/>
              </w:rPr>
            </w:pPr>
            <w:r w:rsidRPr="0020105D">
              <w:rPr>
                <w:rFonts w:hint="cs"/>
                <w:sz w:val="22"/>
                <w:szCs w:val="22"/>
                <w:u w:val="single"/>
                <w:rtl/>
              </w:rPr>
              <w:t>שיפוי</w:t>
            </w:r>
          </w:p>
          <w:p w:rsidR="0020105D" w:rsidRPr="0020105D" w:rsidRDefault="0020105D" w:rsidP="0020105D">
            <w:pPr>
              <w:spacing w:after="0"/>
              <w:rPr>
                <w:sz w:val="22"/>
                <w:szCs w:val="22"/>
                <w:rtl/>
              </w:rPr>
            </w:pPr>
            <w:r w:rsidRPr="0020105D">
              <w:rPr>
                <w:rFonts w:hint="cs"/>
                <w:sz w:val="22"/>
                <w:szCs w:val="22"/>
                <w:rtl/>
              </w:rPr>
              <w:t>(1) נבקש להבהיר כי חובת השיפוי הינה בכפוף לאמור בסעיף האחריות בהסכם (סעיף 17).</w:t>
            </w:r>
          </w:p>
          <w:p w:rsidR="0020105D" w:rsidRPr="0020105D" w:rsidRDefault="0020105D" w:rsidP="0020105D">
            <w:pPr>
              <w:spacing w:after="0"/>
              <w:rPr>
                <w:sz w:val="22"/>
                <w:szCs w:val="22"/>
                <w:rtl/>
              </w:rPr>
            </w:pPr>
            <w:r w:rsidRPr="0020105D">
              <w:rPr>
                <w:rFonts w:hint="cs"/>
                <w:sz w:val="22"/>
                <w:szCs w:val="22"/>
                <w:rtl/>
              </w:rPr>
              <w:t>(2) נבקש</w:t>
            </w:r>
            <w:r w:rsidRPr="0020105D">
              <w:rPr>
                <w:sz w:val="22"/>
                <w:szCs w:val="22"/>
                <w:rtl/>
              </w:rPr>
              <w:t xml:space="preserve"> </w:t>
            </w:r>
            <w:r w:rsidRPr="0020105D">
              <w:rPr>
                <w:rFonts w:hint="cs"/>
                <w:sz w:val="22"/>
                <w:szCs w:val="22"/>
                <w:rtl/>
              </w:rPr>
              <w:t>להבהיר</w:t>
            </w:r>
            <w:r w:rsidRPr="0020105D">
              <w:rPr>
                <w:sz w:val="22"/>
                <w:szCs w:val="22"/>
                <w:rtl/>
              </w:rPr>
              <w:t xml:space="preserve"> </w:t>
            </w:r>
            <w:r w:rsidRPr="0020105D">
              <w:rPr>
                <w:rFonts w:hint="cs"/>
                <w:sz w:val="22"/>
                <w:szCs w:val="22"/>
                <w:rtl/>
              </w:rPr>
              <w:t>כי</w:t>
            </w:r>
            <w:r w:rsidRPr="0020105D">
              <w:rPr>
                <w:sz w:val="22"/>
                <w:szCs w:val="22"/>
                <w:rtl/>
              </w:rPr>
              <w:t xml:space="preserve"> </w:t>
            </w:r>
            <w:r w:rsidRPr="0020105D">
              <w:rPr>
                <w:rFonts w:hint="cs"/>
                <w:sz w:val="22"/>
                <w:szCs w:val="22"/>
                <w:rtl/>
              </w:rPr>
              <w:t>זכות</w:t>
            </w:r>
            <w:r w:rsidRPr="0020105D">
              <w:rPr>
                <w:sz w:val="22"/>
                <w:szCs w:val="22"/>
                <w:rtl/>
              </w:rPr>
              <w:t xml:space="preserve"> </w:t>
            </w:r>
            <w:r w:rsidRPr="0020105D">
              <w:rPr>
                <w:rFonts w:hint="cs"/>
                <w:sz w:val="22"/>
                <w:szCs w:val="22"/>
                <w:rtl/>
              </w:rPr>
              <w:t>השיפוי</w:t>
            </w:r>
            <w:r w:rsidRPr="0020105D">
              <w:rPr>
                <w:sz w:val="22"/>
                <w:szCs w:val="22"/>
                <w:rtl/>
              </w:rPr>
              <w:t xml:space="preserve"> </w:t>
            </w:r>
            <w:r w:rsidRPr="0020105D">
              <w:rPr>
                <w:rFonts w:hint="cs"/>
                <w:sz w:val="22"/>
                <w:szCs w:val="22"/>
                <w:rtl/>
              </w:rPr>
              <w:t>הינה</w:t>
            </w:r>
            <w:r w:rsidRPr="0020105D">
              <w:rPr>
                <w:sz w:val="22"/>
                <w:szCs w:val="22"/>
                <w:rtl/>
              </w:rPr>
              <w:t xml:space="preserve"> </w:t>
            </w:r>
            <w:r w:rsidRPr="0020105D">
              <w:rPr>
                <w:rFonts w:hint="cs"/>
                <w:sz w:val="22"/>
                <w:szCs w:val="22"/>
                <w:rtl/>
              </w:rPr>
              <w:t>לעניין</w:t>
            </w:r>
            <w:r w:rsidRPr="0020105D">
              <w:rPr>
                <w:sz w:val="22"/>
                <w:szCs w:val="22"/>
                <w:rtl/>
              </w:rPr>
              <w:t xml:space="preserve"> </w:t>
            </w:r>
            <w:r w:rsidRPr="0020105D">
              <w:rPr>
                <w:rFonts w:hint="cs"/>
                <w:sz w:val="22"/>
                <w:szCs w:val="22"/>
                <w:rtl/>
              </w:rPr>
              <w:t>סכומים</w:t>
            </w:r>
            <w:r w:rsidRPr="0020105D">
              <w:rPr>
                <w:sz w:val="22"/>
                <w:szCs w:val="22"/>
                <w:rtl/>
              </w:rPr>
              <w:t xml:space="preserve"> </w:t>
            </w:r>
            <w:r w:rsidRPr="0020105D">
              <w:rPr>
                <w:rFonts w:hint="cs"/>
                <w:sz w:val="22"/>
                <w:szCs w:val="22"/>
                <w:u w:val="single"/>
                <w:rtl/>
              </w:rPr>
              <w:t>שהוצאו</w:t>
            </w:r>
            <w:r w:rsidRPr="0020105D">
              <w:rPr>
                <w:sz w:val="22"/>
                <w:szCs w:val="22"/>
                <w:u w:val="single"/>
                <w:rtl/>
              </w:rPr>
              <w:t xml:space="preserve"> </w:t>
            </w:r>
            <w:r w:rsidRPr="0020105D">
              <w:rPr>
                <w:rFonts w:hint="cs"/>
                <w:sz w:val="22"/>
                <w:szCs w:val="22"/>
                <w:u w:val="single"/>
                <w:rtl/>
              </w:rPr>
              <w:t>בפועל</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ידי</w:t>
            </w:r>
            <w:r w:rsidRPr="0020105D">
              <w:rPr>
                <w:sz w:val="22"/>
                <w:szCs w:val="22"/>
                <w:rtl/>
              </w:rPr>
              <w:t xml:space="preserve"> </w:t>
            </w:r>
            <w:r w:rsidRPr="0020105D">
              <w:rPr>
                <w:rFonts w:hint="cs"/>
                <w:sz w:val="22"/>
                <w:szCs w:val="22"/>
                <w:rtl/>
              </w:rPr>
              <w:t xml:space="preserve">המזמין ותחול ביחס לנזקים </w:t>
            </w:r>
            <w:r w:rsidRPr="0020105D">
              <w:rPr>
                <w:rFonts w:hint="cs"/>
                <w:sz w:val="22"/>
                <w:szCs w:val="22"/>
                <w:u w:val="single"/>
                <w:rtl/>
              </w:rPr>
              <w:t>ישירים בלבד</w:t>
            </w:r>
            <w:r w:rsidRPr="0020105D">
              <w:rPr>
                <w:rFonts w:hint="cs"/>
                <w:sz w:val="22"/>
                <w:szCs w:val="22"/>
                <w:rtl/>
              </w:rPr>
              <w:t>.</w:t>
            </w:r>
          </w:p>
          <w:p w:rsidR="0020105D" w:rsidRPr="0020105D" w:rsidRDefault="0020105D" w:rsidP="0020105D">
            <w:pPr>
              <w:spacing w:after="0"/>
              <w:rPr>
                <w:sz w:val="22"/>
                <w:szCs w:val="22"/>
                <w:rtl/>
              </w:rPr>
            </w:pPr>
            <w:r w:rsidRPr="0020105D">
              <w:rPr>
                <w:rFonts w:hint="cs"/>
                <w:sz w:val="22"/>
                <w:szCs w:val="22"/>
                <w:rtl/>
              </w:rPr>
              <w:t>(3) נבקש כי השיפוי לפי סעיף זה יהיה כפוף למתן</w:t>
            </w:r>
            <w:r w:rsidRPr="0020105D">
              <w:rPr>
                <w:sz w:val="22"/>
                <w:szCs w:val="22"/>
                <w:rtl/>
              </w:rPr>
              <w:t xml:space="preserve"> </w:t>
            </w:r>
            <w:r w:rsidRPr="0020105D">
              <w:rPr>
                <w:rFonts w:hint="cs"/>
                <w:sz w:val="22"/>
                <w:szCs w:val="22"/>
                <w:u w:val="single"/>
                <w:rtl/>
              </w:rPr>
              <w:t>פס</w:t>
            </w:r>
            <w:r w:rsidRPr="0020105D">
              <w:rPr>
                <w:sz w:val="22"/>
                <w:szCs w:val="22"/>
                <w:u w:val="single"/>
                <w:rtl/>
              </w:rPr>
              <w:t>"</w:t>
            </w:r>
            <w:r w:rsidRPr="0020105D">
              <w:rPr>
                <w:rFonts w:hint="cs"/>
                <w:sz w:val="22"/>
                <w:szCs w:val="22"/>
                <w:u w:val="single"/>
                <w:rtl/>
              </w:rPr>
              <w:t>ד</w:t>
            </w:r>
            <w:r w:rsidRPr="0020105D">
              <w:rPr>
                <w:sz w:val="22"/>
                <w:szCs w:val="22"/>
                <w:u w:val="single"/>
                <w:rtl/>
              </w:rPr>
              <w:t xml:space="preserve"> </w:t>
            </w:r>
            <w:r w:rsidRPr="0020105D">
              <w:rPr>
                <w:rFonts w:hint="cs"/>
                <w:sz w:val="22"/>
                <w:szCs w:val="22"/>
                <w:u w:val="single"/>
                <w:rtl/>
              </w:rPr>
              <w:t>חלוט</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ערכאה</w:t>
            </w:r>
            <w:r w:rsidRPr="0020105D">
              <w:rPr>
                <w:sz w:val="22"/>
                <w:szCs w:val="22"/>
                <w:rtl/>
              </w:rPr>
              <w:t xml:space="preserve"> </w:t>
            </w:r>
            <w:r w:rsidRPr="0020105D">
              <w:rPr>
                <w:rFonts w:hint="cs"/>
                <w:sz w:val="22"/>
                <w:szCs w:val="22"/>
                <w:rtl/>
              </w:rPr>
              <w:t>שיפוטית</w:t>
            </w:r>
            <w:r w:rsidRPr="0020105D">
              <w:rPr>
                <w:sz w:val="22"/>
                <w:szCs w:val="22"/>
                <w:rtl/>
              </w:rPr>
              <w:t xml:space="preserve"> </w:t>
            </w:r>
            <w:r w:rsidRPr="0020105D">
              <w:rPr>
                <w:rFonts w:hint="cs"/>
                <w:sz w:val="22"/>
                <w:szCs w:val="22"/>
                <w:rtl/>
              </w:rPr>
              <w:t>מוסמכת, בכפוף לכך שהמזמין יספק לספק הודעה</w:t>
            </w:r>
            <w:r w:rsidRPr="0020105D">
              <w:rPr>
                <w:sz w:val="22"/>
                <w:szCs w:val="22"/>
                <w:rtl/>
              </w:rPr>
              <w:t xml:space="preserve"> </w:t>
            </w:r>
            <w:r w:rsidRPr="0020105D">
              <w:rPr>
                <w:rFonts w:hint="cs"/>
                <w:sz w:val="22"/>
                <w:szCs w:val="22"/>
                <w:rtl/>
              </w:rPr>
              <w:t>מידית</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כל</w:t>
            </w:r>
            <w:r w:rsidRPr="0020105D">
              <w:rPr>
                <w:sz w:val="22"/>
                <w:szCs w:val="22"/>
                <w:rtl/>
              </w:rPr>
              <w:t xml:space="preserve"> </w:t>
            </w:r>
            <w:r w:rsidRPr="0020105D">
              <w:rPr>
                <w:rFonts w:hint="cs"/>
                <w:sz w:val="22"/>
                <w:szCs w:val="22"/>
                <w:rtl/>
              </w:rPr>
              <w:t>תביעה</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דרישה</w:t>
            </w:r>
            <w:r w:rsidRPr="0020105D">
              <w:rPr>
                <w:sz w:val="22"/>
                <w:szCs w:val="22"/>
                <w:rtl/>
              </w:rPr>
              <w:t xml:space="preserve"> </w:t>
            </w:r>
            <w:r w:rsidRPr="0020105D">
              <w:rPr>
                <w:rFonts w:hint="cs"/>
                <w:sz w:val="22"/>
                <w:szCs w:val="22"/>
                <w:rtl/>
              </w:rPr>
              <w:t>כאמור</w:t>
            </w:r>
            <w:r w:rsidRPr="0020105D">
              <w:rPr>
                <w:sz w:val="22"/>
                <w:szCs w:val="22"/>
                <w:rtl/>
              </w:rPr>
              <w:t>,</w:t>
            </w:r>
            <w:r w:rsidRPr="0020105D">
              <w:rPr>
                <w:rFonts w:hint="cs"/>
                <w:sz w:val="22"/>
                <w:szCs w:val="22"/>
                <w:rtl/>
              </w:rPr>
              <w:t xml:space="preserve"> תינתן לספק האפשרות לנהל את קו ההגנה בגין תביעה או דרישה כאמור (בין היתר על ידי מינוי יועץ משפטי מטעמו),</w:t>
            </w:r>
            <w:r w:rsidRPr="0020105D">
              <w:rPr>
                <w:sz w:val="22"/>
                <w:szCs w:val="22"/>
                <w:rtl/>
              </w:rPr>
              <w:t xml:space="preserve"> </w:t>
            </w:r>
            <w:r w:rsidRPr="0020105D">
              <w:rPr>
                <w:rFonts w:hint="cs"/>
                <w:sz w:val="22"/>
                <w:szCs w:val="22"/>
                <w:rtl/>
              </w:rPr>
              <w:t>סייע</w:t>
            </w:r>
            <w:r w:rsidRPr="0020105D">
              <w:rPr>
                <w:sz w:val="22"/>
                <w:szCs w:val="22"/>
                <w:rtl/>
              </w:rPr>
              <w:t xml:space="preserve"> </w:t>
            </w:r>
            <w:r w:rsidRPr="0020105D">
              <w:rPr>
                <w:rFonts w:hint="cs"/>
                <w:sz w:val="22"/>
                <w:szCs w:val="22"/>
                <w:rtl/>
              </w:rPr>
              <w:t>לספק ככל</w:t>
            </w:r>
            <w:r w:rsidRPr="0020105D">
              <w:rPr>
                <w:sz w:val="22"/>
                <w:szCs w:val="22"/>
                <w:rtl/>
              </w:rPr>
              <w:t xml:space="preserve"> </w:t>
            </w:r>
            <w:r w:rsidRPr="0020105D">
              <w:rPr>
                <w:rFonts w:hint="cs"/>
                <w:sz w:val="22"/>
                <w:szCs w:val="22"/>
                <w:rtl/>
              </w:rPr>
              <w:t>שנדרש</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ידו</w:t>
            </w:r>
            <w:r w:rsidRPr="0020105D">
              <w:rPr>
                <w:sz w:val="22"/>
                <w:szCs w:val="22"/>
                <w:rtl/>
              </w:rPr>
              <w:t xml:space="preserve"> </w:t>
            </w:r>
            <w:r w:rsidRPr="0020105D">
              <w:rPr>
                <w:rFonts w:hint="cs"/>
                <w:sz w:val="22"/>
                <w:szCs w:val="22"/>
                <w:rtl/>
              </w:rPr>
              <w:t>באופן</w:t>
            </w:r>
            <w:r w:rsidRPr="0020105D">
              <w:rPr>
                <w:sz w:val="22"/>
                <w:szCs w:val="22"/>
                <w:rtl/>
              </w:rPr>
              <w:t xml:space="preserve"> </w:t>
            </w:r>
            <w:r w:rsidRPr="0020105D">
              <w:rPr>
                <w:rFonts w:hint="cs"/>
                <w:sz w:val="22"/>
                <w:szCs w:val="22"/>
                <w:rtl/>
              </w:rPr>
              <w:t>סביר</w:t>
            </w:r>
            <w:r w:rsidRPr="0020105D">
              <w:rPr>
                <w:sz w:val="22"/>
                <w:szCs w:val="22"/>
                <w:rtl/>
              </w:rPr>
              <w:t xml:space="preserve"> </w:t>
            </w:r>
            <w:r w:rsidRPr="0020105D">
              <w:rPr>
                <w:rFonts w:hint="cs"/>
                <w:sz w:val="22"/>
                <w:szCs w:val="22"/>
                <w:rtl/>
              </w:rPr>
              <w:t>ולא</w:t>
            </w:r>
            <w:r w:rsidRPr="0020105D">
              <w:rPr>
                <w:sz w:val="22"/>
                <w:szCs w:val="22"/>
                <w:rtl/>
              </w:rPr>
              <w:t xml:space="preserve"> </w:t>
            </w:r>
            <w:r w:rsidRPr="0020105D">
              <w:rPr>
                <w:rFonts w:hint="cs"/>
                <w:sz w:val="22"/>
                <w:szCs w:val="22"/>
                <w:rtl/>
              </w:rPr>
              <w:t>התפשר</w:t>
            </w:r>
            <w:r w:rsidRPr="0020105D">
              <w:rPr>
                <w:sz w:val="22"/>
                <w:szCs w:val="22"/>
                <w:rtl/>
              </w:rPr>
              <w:t xml:space="preserve"> </w:t>
            </w:r>
            <w:r w:rsidRPr="0020105D">
              <w:rPr>
                <w:rFonts w:hint="cs"/>
                <w:sz w:val="22"/>
                <w:szCs w:val="22"/>
                <w:rtl/>
              </w:rPr>
              <w:t>בכל</w:t>
            </w:r>
            <w:r w:rsidRPr="0020105D">
              <w:rPr>
                <w:sz w:val="22"/>
                <w:szCs w:val="22"/>
                <w:rtl/>
              </w:rPr>
              <w:t xml:space="preserve"> </w:t>
            </w:r>
            <w:r w:rsidRPr="0020105D">
              <w:rPr>
                <w:rFonts w:hint="cs"/>
                <w:sz w:val="22"/>
                <w:szCs w:val="22"/>
                <w:rtl/>
              </w:rPr>
              <w:t>תביעה</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דרישה</w:t>
            </w:r>
            <w:r w:rsidRPr="0020105D">
              <w:rPr>
                <w:sz w:val="22"/>
                <w:szCs w:val="22"/>
                <w:rtl/>
              </w:rPr>
              <w:t xml:space="preserve"> </w:t>
            </w:r>
            <w:r w:rsidRPr="0020105D">
              <w:rPr>
                <w:rFonts w:hint="cs"/>
                <w:sz w:val="22"/>
                <w:szCs w:val="22"/>
                <w:rtl/>
              </w:rPr>
              <w:t>כאמור</w:t>
            </w:r>
            <w:r w:rsidRPr="0020105D">
              <w:rPr>
                <w:sz w:val="22"/>
                <w:szCs w:val="22"/>
                <w:rtl/>
              </w:rPr>
              <w:t xml:space="preserve"> </w:t>
            </w:r>
            <w:r w:rsidRPr="0020105D">
              <w:rPr>
                <w:rFonts w:hint="cs"/>
                <w:sz w:val="22"/>
                <w:szCs w:val="22"/>
                <w:rtl/>
              </w:rPr>
              <w:t>ללא</w:t>
            </w:r>
            <w:r w:rsidRPr="0020105D">
              <w:rPr>
                <w:sz w:val="22"/>
                <w:szCs w:val="22"/>
                <w:rtl/>
              </w:rPr>
              <w:t xml:space="preserve"> </w:t>
            </w:r>
            <w:r w:rsidRPr="0020105D">
              <w:rPr>
                <w:rFonts w:hint="cs"/>
                <w:sz w:val="22"/>
                <w:szCs w:val="22"/>
                <w:rtl/>
              </w:rPr>
              <w:t>קבלת</w:t>
            </w:r>
            <w:r w:rsidRPr="0020105D">
              <w:rPr>
                <w:sz w:val="22"/>
                <w:szCs w:val="22"/>
                <w:rtl/>
              </w:rPr>
              <w:t xml:space="preserve"> </w:t>
            </w:r>
            <w:r w:rsidRPr="0020105D">
              <w:rPr>
                <w:rFonts w:hint="cs"/>
                <w:sz w:val="22"/>
                <w:szCs w:val="22"/>
                <w:rtl/>
              </w:rPr>
              <w:t>הסכמת</w:t>
            </w:r>
            <w:r w:rsidRPr="0020105D">
              <w:rPr>
                <w:sz w:val="22"/>
                <w:szCs w:val="22"/>
                <w:rtl/>
              </w:rPr>
              <w:t xml:space="preserve"> </w:t>
            </w:r>
            <w:r w:rsidRPr="0020105D">
              <w:rPr>
                <w:rFonts w:hint="cs"/>
                <w:sz w:val="22"/>
                <w:szCs w:val="22"/>
                <w:rtl/>
              </w:rPr>
              <w:t>הספק לכך</w:t>
            </w:r>
            <w:r w:rsidRPr="0020105D">
              <w:rPr>
                <w:sz w:val="22"/>
                <w:szCs w:val="22"/>
                <w:rtl/>
              </w:rPr>
              <w:t xml:space="preserve"> </w:t>
            </w:r>
            <w:r w:rsidRPr="0020105D">
              <w:rPr>
                <w:rFonts w:hint="cs"/>
                <w:sz w:val="22"/>
                <w:szCs w:val="22"/>
                <w:rtl/>
              </w:rPr>
              <w:t>מראש</w:t>
            </w:r>
            <w:r w:rsidRPr="0020105D">
              <w:rPr>
                <w:sz w:val="22"/>
                <w:szCs w:val="22"/>
                <w:rtl/>
              </w:rPr>
              <w:t xml:space="preserve"> </w:t>
            </w:r>
            <w:r w:rsidRPr="0020105D">
              <w:rPr>
                <w:rFonts w:hint="cs"/>
                <w:sz w:val="22"/>
                <w:szCs w:val="22"/>
                <w:rtl/>
              </w:rPr>
              <w:t>ובכתב.</w:t>
            </w:r>
          </w:p>
        </w:tc>
        <w:tc>
          <w:tcPr>
            <w:tcW w:w="3544" w:type="dxa"/>
          </w:tcPr>
          <w:p w:rsidR="0020105D" w:rsidRPr="0020105D" w:rsidRDefault="0020105D" w:rsidP="00FA1A00">
            <w:pPr>
              <w:spacing w:after="0"/>
              <w:rPr>
                <w:sz w:val="22"/>
                <w:szCs w:val="22"/>
                <w:u w:val="single"/>
                <w:rtl/>
              </w:rPr>
            </w:pPr>
            <w:r>
              <w:rPr>
                <w:rFonts w:hint="cs"/>
                <w:sz w:val="22"/>
                <w:szCs w:val="22"/>
                <w:rtl/>
              </w:rPr>
              <w:t>ללא שינוי ממסמכי המכרז</w:t>
            </w:r>
            <w:r w:rsidRPr="0020105D">
              <w:rPr>
                <w:rFonts w:hint="cs"/>
                <w:sz w:val="22"/>
                <w:szCs w:val="22"/>
                <w:rtl/>
              </w:rPr>
              <w:t xml:space="preserve"> לכל הסעיפים</w:t>
            </w:r>
            <w:r w:rsidR="00FA1A00">
              <w:rPr>
                <w:rFonts w:hint="cs"/>
                <w:sz w:val="22"/>
                <w:szCs w:val="22"/>
                <w:rtl/>
              </w:rPr>
              <w:t>,</w:t>
            </w:r>
            <w:r w:rsidRPr="0020105D">
              <w:rPr>
                <w:rFonts w:hint="cs"/>
                <w:sz w:val="22"/>
                <w:szCs w:val="22"/>
                <w:rtl/>
              </w:rPr>
              <w:t xml:space="preserve"> למעט כך שהמזמין יספק לספק הודעה על כל תביעה או דרישה ביחס לאמור בסעיף זה</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9</w:t>
            </w:r>
          </w:p>
        </w:tc>
        <w:tc>
          <w:tcPr>
            <w:tcW w:w="4111" w:type="dxa"/>
          </w:tcPr>
          <w:p w:rsidR="0020105D" w:rsidRPr="0020105D" w:rsidRDefault="0020105D" w:rsidP="0020105D">
            <w:pPr>
              <w:spacing w:after="0"/>
              <w:rPr>
                <w:sz w:val="22"/>
                <w:szCs w:val="22"/>
                <w:u w:val="single"/>
                <w:rtl/>
              </w:rPr>
            </w:pPr>
            <w:r w:rsidRPr="0020105D">
              <w:rPr>
                <w:rFonts w:hint="cs"/>
                <w:sz w:val="22"/>
                <w:szCs w:val="22"/>
                <w:u w:val="single"/>
                <w:rtl/>
              </w:rPr>
              <w:t>קיזוז ועכבון</w:t>
            </w:r>
          </w:p>
          <w:p w:rsidR="0020105D" w:rsidRPr="0020105D" w:rsidRDefault="0020105D" w:rsidP="0020105D">
            <w:pPr>
              <w:spacing w:after="0"/>
              <w:rPr>
                <w:sz w:val="22"/>
                <w:szCs w:val="22"/>
                <w:rtl/>
              </w:rPr>
            </w:pPr>
            <w:r w:rsidRPr="0020105D">
              <w:rPr>
                <w:rFonts w:hint="cs"/>
                <w:sz w:val="22"/>
                <w:szCs w:val="22"/>
                <w:rtl/>
              </w:rPr>
              <w:t xml:space="preserve">(1) נבקש לקבוע כי קיזוז כאמור יהיה בגין </w:t>
            </w:r>
            <w:r w:rsidRPr="0020105D">
              <w:rPr>
                <w:rFonts w:hint="cs"/>
                <w:sz w:val="22"/>
                <w:szCs w:val="22"/>
                <w:u w:val="single"/>
                <w:rtl/>
              </w:rPr>
              <w:t>סכומים קצובים מכוח הסכם זה בלבד</w:t>
            </w:r>
            <w:r w:rsidRPr="0020105D">
              <w:rPr>
                <w:sz w:val="22"/>
                <w:szCs w:val="22"/>
                <w:rtl/>
              </w:rPr>
              <w:t xml:space="preserve">, </w:t>
            </w:r>
            <w:r w:rsidRPr="0020105D">
              <w:rPr>
                <w:rFonts w:hint="cs"/>
                <w:sz w:val="22"/>
                <w:szCs w:val="22"/>
                <w:rtl/>
              </w:rPr>
              <w:t>בהתאם להוראות חוק החוזים (חלק כללי), התשל"ג-1973, ורק בגין נזקים ישירים שנגרמו בפועל למזמין.</w:t>
            </w:r>
          </w:p>
          <w:p w:rsidR="0020105D" w:rsidRPr="0020105D" w:rsidRDefault="0020105D" w:rsidP="0020105D">
            <w:pPr>
              <w:spacing w:after="0"/>
              <w:rPr>
                <w:sz w:val="22"/>
                <w:szCs w:val="22"/>
                <w:rtl/>
              </w:rPr>
            </w:pPr>
            <w:r w:rsidRPr="0020105D">
              <w:rPr>
                <w:rFonts w:hint="cs"/>
                <w:sz w:val="22"/>
                <w:szCs w:val="22"/>
                <w:rtl/>
              </w:rPr>
              <w:t xml:space="preserve">(2) נבקש כי כל קיזוז יתבצע בכפוף למתן הודעה מראש לספק בת 14 ימים ובכפוף </w:t>
            </w:r>
            <w:r w:rsidRPr="0020105D">
              <w:rPr>
                <w:rFonts w:hint="cs"/>
                <w:sz w:val="22"/>
                <w:szCs w:val="22"/>
                <w:rtl/>
              </w:rPr>
              <w:lastRenderedPageBreak/>
              <w:t>למתן הזדמנות נאותה לספק להשמיע טענותיו.</w:t>
            </w:r>
          </w:p>
          <w:p w:rsidR="0020105D" w:rsidRPr="0020105D" w:rsidRDefault="0020105D" w:rsidP="0020105D">
            <w:pPr>
              <w:spacing w:after="0"/>
              <w:rPr>
                <w:sz w:val="22"/>
                <w:szCs w:val="22"/>
                <w:rtl/>
              </w:rPr>
            </w:pPr>
            <w:r w:rsidRPr="0020105D">
              <w:rPr>
                <w:rFonts w:hint="cs"/>
                <w:sz w:val="22"/>
                <w:szCs w:val="22"/>
                <w:rtl/>
              </w:rPr>
              <w:t xml:space="preserve">(3) נבקש להבהיר כי זכות </w:t>
            </w:r>
            <w:proofErr w:type="spellStart"/>
            <w:r w:rsidRPr="0020105D">
              <w:rPr>
                <w:rFonts w:hint="cs"/>
                <w:sz w:val="22"/>
                <w:szCs w:val="22"/>
                <w:rtl/>
              </w:rPr>
              <w:t>העכבון</w:t>
            </w:r>
            <w:proofErr w:type="spellEnd"/>
            <w:r w:rsidRPr="0020105D">
              <w:rPr>
                <w:rFonts w:hint="cs"/>
                <w:sz w:val="22"/>
                <w:szCs w:val="22"/>
                <w:rtl/>
              </w:rPr>
              <w:t xml:space="preserve"> תהיה רק בהודעה מראש ורק בגין חוב שהספק חב למזמין בקשר עם מכרז זה או הסכם זה.</w:t>
            </w:r>
          </w:p>
          <w:p w:rsidR="0020105D" w:rsidRPr="0020105D" w:rsidRDefault="0020105D" w:rsidP="0020105D">
            <w:pPr>
              <w:spacing w:after="0"/>
              <w:rPr>
                <w:sz w:val="22"/>
                <w:szCs w:val="22"/>
                <w:rtl/>
              </w:rPr>
            </w:pPr>
            <w:r w:rsidRPr="0020105D">
              <w:rPr>
                <w:rFonts w:hint="cs"/>
                <w:sz w:val="22"/>
                <w:szCs w:val="22"/>
                <w:rtl/>
              </w:rPr>
              <w:t>(4) נבקש למחוק את סעיף 9.3. הספק לא מוותר על זכותו על-פי חוק.</w:t>
            </w:r>
          </w:p>
        </w:tc>
        <w:tc>
          <w:tcPr>
            <w:tcW w:w="3544" w:type="dxa"/>
          </w:tcPr>
          <w:p w:rsidR="0020105D" w:rsidRPr="0020105D" w:rsidRDefault="0020105D" w:rsidP="0020105D">
            <w:pPr>
              <w:spacing w:after="0"/>
              <w:rPr>
                <w:sz w:val="22"/>
                <w:szCs w:val="22"/>
                <w:u w:val="single"/>
                <w:rtl/>
              </w:rPr>
            </w:pPr>
            <w:r>
              <w:rPr>
                <w:rFonts w:hint="cs"/>
                <w:sz w:val="22"/>
                <w:szCs w:val="22"/>
                <w:rtl/>
              </w:rPr>
              <w:lastRenderedPageBreak/>
              <w:t>ללא שינוי ממסמכי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10.1</w:t>
            </w:r>
          </w:p>
        </w:tc>
        <w:tc>
          <w:tcPr>
            <w:tcW w:w="4111" w:type="dxa"/>
          </w:tcPr>
          <w:p w:rsidR="0020105D" w:rsidRPr="0020105D" w:rsidRDefault="0020105D" w:rsidP="0020105D">
            <w:pPr>
              <w:spacing w:after="0"/>
              <w:rPr>
                <w:sz w:val="22"/>
                <w:szCs w:val="22"/>
                <w:rtl/>
              </w:rPr>
            </w:pPr>
            <w:r w:rsidRPr="0020105D">
              <w:rPr>
                <w:rFonts w:hint="cs"/>
                <w:sz w:val="22"/>
                <w:szCs w:val="22"/>
                <w:rtl/>
              </w:rPr>
              <w:t>(1) נבקש למחוק את המילה "לאלתר" ולהחליפה במילים "תוך מתן התראה בת 30 ימים לספק בטרם הפסקת ההתקשרות כאמור".</w:t>
            </w:r>
          </w:p>
          <w:p w:rsidR="0020105D" w:rsidRPr="0020105D" w:rsidRDefault="0020105D" w:rsidP="0020105D">
            <w:pPr>
              <w:spacing w:after="0"/>
              <w:rPr>
                <w:sz w:val="22"/>
                <w:szCs w:val="22"/>
                <w:rtl/>
              </w:rPr>
            </w:pPr>
            <w:r w:rsidRPr="0020105D">
              <w:rPr>
                <w:rFonts w:hint="cs"/>
                <w:sz w:val="22"/>
                <w:szCs w:val="22"/>
                <w:rtl/>
              </w:rPr>
              <w:t>(2) נבקש כי בטרם הפסקת ההתקשרות תינתן לספק הזדמנות נאותה לתקן את הטעון תיקון.</w:t>
            </w:r>
          </w:p>
          <w:p w:rsidR="0020105D" w:rsidRPr="0020105D" w:rsidRDefault="0020105D" w:rsidP="0020105D">
            <w:pPr>
              <w:spacing w:after="0"/>
              <w:rPr>
                <w:sz w:val="22"/>
                <w:szCs w:val="22"/>
                <w:rtl/>
              </w:rPr>
            </w:pPr>
            <w:r w:rsidRPr="0020105D">
              <w:rPr>
                <w:rFonts w:hint="cs"/>
                <w:sz w:val="22"/>
                <w:szCs w:val="22"/>
                <w:rtl/>
              </w:rPr>
              <w:t>הערה זו רלוונטית גם לסעיף 10.4.2.</w:t>
            </w:r>
          </w:p>
          <w:p w:rsidR="0020105D" w:rsidRPr="0020105D" w:rsidRDefault="0020105D" w:rsidP="0020105D">
            <w:pPr>
              <w:spacing w:after="0"/>
              <w:rPr>
                <w:sz w:val="22"/>
                <w:szCs w:val="22"/>
                <w:rtl/>
              </w:rPr>
            </w:pPr>
            <w:r w:rsidRPr="0020105D">
              <w:rPr>
                <w:rFonts w:hint="cs"/>
                <w:sz w:val="22"/>
                <w:szCs w:val="22"/>
                <w:rtl/>
              </w:rPr>
              <w:t>(3) נבקש להבהיר כי במקרה של סיום ההסכם יהיה זכאי הספק לתמורה בגין השירותים שהוענקו בפועל עד למועד סיום ההסכם.</w:t>
            </w:r>
          </w:p>
          <w:p w:rsidR="0020105D" w:rsidRPr="0020105D" w:rsidRDefault="0020105D" w:rsidP="0020105D">
            <w:pPr>
              <w:spacing w:after="0"/>
              <w:rPr>
                <w:sz w:val="22"/>
                <w:szCs w:val="22"/>
                <w:rtl/>
              </w:rPr>
            </w:pPr>
            <w:r w:rsidRPr="0020105D">
              <w:rPr>
                <w:rFonts w:hint="cs"/>
                <w:sz w:val="22"/>
                <w:szCs w:val="22"/>
                <w:rtl/>
              </w:rPr>
              <w:t>הערה זו רלוונטית גם לסעיף 10.4.2.</w:t>
            </w:r>
          </w:p>
          <w:p w:rsidR="0020105D" w:rsidRPr="0020105D" w:rsidRDefault="0020105D" w:rsidP="0020105D">
            <w:pPr>
              <w:spacing w:after="0"/>
              <w:rPr>
                <w:sz w:val="22"/>
                <w:szCs w:val="22"/>
                <w:rtl/>
              </w:rPr>
            </w:pPr>
            <w:r w:rsidRPr="0020105D">
              <w:rPr>
                <w:rFonts w:hint="cs"/>
                <w:sz w:val="22"/>
                <w:szCs w:val="22"/>
                <w:rtl/>
              </w:rPr>
              <w:t xml:space="preserve">(4) נבקש להבהיר כי ככל ותידרש העסקת צדדים שלישיים, אזי היא תיעשה בכפוף לכך שעלות הצד השלישי האמור לא תעלה על מחיר </w:t>
            </w:r>
            <w:proofErr w:type="spellStart"/>
            <w:r w:rsidRPr="0020105D">
              <w:rPr>
                <w:rFonts w:hint="cs"/>
                <w:sz w:val="22"/>
                <w:szCs w:val="22"/>
                <w:rtl/>
              </w:rPr>
              <w:t>קוסט</w:t>
            </w:r>
            <w:proofErr w:type="spellEnd"/>
            <w:r w:rsidRPr="0020105D">
              <w:rPr>
                <w:rFonts w:hint="cs"/>
                <w:sz w:val="22"/>
                <w:szCs w:val="22"/>
                <w:rtl/>
              </w:rPr>
              <w:t xml:space="preserve"> + התעריף הקבוע </w:t>
            </w:r>
            <w:proofErr w:type="spellStart"/>
            <w:r w:rsidRPr="0020105D">
              <w:rPr>
                <w:rFonts w:hint="cs"/>
                <w:sz w:val="22"/>
                <w:szCs w:val="22"/>
                <w:rtl/>
              </w:rPr>
              <w:t>בחשכ"ל</w:t>
            </w:r>
            <w:proofErr w:type="spellEnd"/>
            <w:r w:rsidRPr="0020105D">
              <w:rPr>
                <w:rFonts w:hint="cs"/>
                <w:sz w:val="22"/>
                <w:szCs w:val="22"/>
                <w:rtl/>
              </w:rPr>
              <w:t xml:space="preserve"> להשמת </w:t>
            </w:r>
            <w:proofErr w:type="spellStart"/>
            <w:r w:rsidRPr="0020105D">
              <w:rPr>
                <w:rFonts w:hint="cs"/>
                <w:sz w:val="22"/>
                <w:szCs w:val="22"/>
                <w:rtl/>
              </w:rPr>
              <w:t>כח</w:t>
            </w:r>
            <w:proofErr w:type="spellEnd"/>
            <w:r w:rsidRPr="0020105D">
              <w:rPr>
                <w:rFonts w:hint="cs"/>
                <w:sz w:val="22"/>
                <w:szCs w:val="22"/>
                <w:rtl/>
              </w:rPr>
              <w:t xml:space="preserve"> אדם.</w:t>
            </w:r>
          </w:p>
        </w:tc>
        <w:tc>
          <w:tcPr>
            <w:tcW w:w="3544" w:type="dxa"/>
          </w:tcPr>
          <w:p w:rsidR="0020105D" w:rsidRPr="0020105D" w:rsidRDefault="0020105D" w:rsidP="00E72DD4">
            <w:pPr>
              <w:numPr>
                <w:ilvl w:val="0"/>
                <w:numId w:val="34"/>
              </w:numPr>
              <w:spacing w:after="0"/>
              <w:ind w:left="360"/>
              <w:rPr>
                <w:sz w:val="22"/>
                <w:szCs w:val="22"/>
              </w:rPr>
            </w:pPr>
            <w:r>
              <w:rPr>
                <w:rFonts w:hint="cs"/>
                <w:sz w:val="22"/>
                <w:szCs w:val="22"/>
                <w:rtl/>
              </w:rPr>
              <w:t>ללא שינוי ממסמכי המכרז</w:t>
            </w:r>
          </w:p>
          <w:p w:rsidR="0020105D" w:rsidRPr="0020105D" w:rsidRDefault="0020105D" w:rsidP="00E72DD4">
            <w:pPr>
              <w:numPr>
                <w:ilvl w:val="0"/>
                <w:numId w:val="34"/>
              </w:numPr>
              <w:spacing w:after="0"/>
              <w:ind w:left="360"/>
              <w:rPr>
                <w:sz w:val="22"/>
                <w:szCs w:val="22"/>
              </w:rPr>
            </w:pPr>
            <w:r>
              <w:rPr>
                <w:rFonts w:hint="cs"/>
                <w:sz w:val="22"/>
                <w:szCs w:val="22"/>
                <w:rtl/>
              </w:rPr>
              <w:t>ללא שינוי ממסמכי המכרז</w:t>
            </w:r>
          </w:p>
          <w:p w:rsidR="0020105D" w:rsidRPr="0020105D" w:rsidRDefault="0020105D" w:rsidP="00E72DD4">
            <w:pPr>
              <w:numPr>
                <w:ilvl w:val="0"/>
                <w:numId w:val="34"/>
              </w:numPr>
              <w:spacing w:after="0"/>
              <w:ind w:left="360"/>
              <w:rPr>
                <w:sz w:val="22"/>
                <w:szCs w:val="22"/>
                <w:rtl/>
              </w:rPr>
            </w:pPr>
            <w:r>
              <w:rPr>
                <w:rFonts w:hint="cs"/>
                <w:sz w:val="22"/>
                <w:szCs w:val="22"/>
                <w:rtl/>
              </w:rPr>
              <w:t>ללא שינוי ממסמכי המכרז</w:t>
            </w:r>
          </w:p>
          <w:p w:rsidR="0020105D" w:rsidRPr="0020105D" w:rsidRDefault="0020105D" w:rsidP="00E72DD4">
            <w:pPr>
              <w:numPr>
                <w:ilvl w:val="0"/>
                <w:numId w:val="34"/>
              </w:numPr>
              <w:spacing w:after="0"/>
              <w:ind w:left="360"/>
              <w:rPr>
                <w:sz w:val="22"/>
                <w:szCs w:val="22"/>
                <w:rtl/>
              </w:rPr>
            </w:pPr>
            <w:r w:rsidRPr="0020105D">
              <w:rPr>
                <w:rFonts w:hint="cs"/>
                <w:sz w:val="22"/>
                <w:szCs w:val="22"/>
                <w:rtl/>
              </w:rPr>
              <w:t>מקובל. התעריפים ייקבעו לפי התעריפים הקבועים בהוראות החשב הכללי.</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10.4.3</w:t>
            </w:r>
          </w:p>
        </w:tc>
        <w:tc>
          <w:tcPr>
            <w:tcW w:w="4111" w:type="dxa"/>
          </w:tcPr>
          <w:p w:rsidR="0020105D" w:rsidRPr="0020105D" w:rsidRDefault="0020105D" w:rsidP="0020105D">
            <w:pPr>
              <w:spacing w:after="0"/>
              <w:rPr>
                <w:sz w:val="22"/>
                <w:szCs w:val="22"/>
                <w:u w:val="single"/>
                <w:rtl/>
              </w:rPr>
            </w:pPr>
            <w:r w:rsidRPr="0020105D">
              <w:rPr>
                <w:rFonts w:hint="cs"/>
                <w:sz w:val="22"/>
                <w:szCs w:val="22"/>
                <w:u w:val="single"/>
                <w:rtl/>
              </w:rPr>
              <w:t>פיצוי מוסכם</w:t>
            </w:r>
          </w:p>
          <w:p w:rsidR="0020105D" w:rsidRPr="0020105D" w:rsidRDefault="0020105D" w:rsidP="0020105D">
            <w:pPr>
              <w:spacing w:after="0"/>
              <w:rPr>
                <w:sz w:val="22"/>
                <w:szCs w:val="22"/>
                <w:rtl/>
              </w:rPr>
            </w:pPr>
            <w:r w:rsidRPr="0020105D">
              <w:rPr>
                <w:rFonts w:hint="cs"/>
                <w:sz w:val="22"/>
                <w:szCs w:val="22"/>
                <w:rtl/>
              </w:rPr>
              <w:t xml:space="preserve">1) נבקש שזכותו של המזמין לפיצוי מוסכם תהיה כפופה למתן הודעה מראש על </w:t>
            </w:r>
            <w:r w:rsidRPr="0020105D">
              <w:rPr>
                <w:rFonts w:hint="cs"/>
                <w:sz w:val="22"/>
                <w:szCs w:val="22"/>
                <w:rtl/>
              </w:rPr>
              <w:lastRenderedPageBreak/>
              <w:t>ההפרה ומתן הזדמנות לספק לתקן את הדרוש תיקון.</w:t>
            </w:r>
          </w:p>
          <w:p w:rsidR="0020105D" w:rsidRPr="0020105D" w:rsidRDefault="0020105D" w:rsidP="0020105D">
            <w:pPr>
              <w:spacing w:after="0"/>
              <w:rPr>
                <w:sz w:val="22"/>
                <w:szCs w:val="22"/>
                <w:rtl/>
              </w:rPr>
            </w:pPr>
            <w:r w:rsidRPr="0020105D">
              <w:rPr>
                <w:rFonts w:hint="cs"/>
                <w:sz w:val="22"/>
                <w:szCs w:val="22"/>
                <w:rtl/>
              </w:rPr>
              <w:t>(2) נבקש כי טרם הטלת הפיצוי המוסכם תינתן לספק הודעה מראש וזכות טיעון.</w:t>
            </w:r>
          </w:p>
          <w:p w:rsidR="0020105D" w:rsidRPr="0020105D" w:rsidRDefault="0020105D" w:rsidP="0020105D">
            <w:pPr>
              <w:spacing w:after="0"/>
              <w:rPr>
                <w:sz w:val="22"/>
                <w:szCs w:val="22"/>
                <w:rtl/>
              </w:rPr>
            </w:pPr>
            <w:r w:rsidRPr="0020105D">
              <w:rPr>
                <w:rFonts w:hint="cs"/>
                <w:sz w:val="22"/>
                <w:szCs w:val="22"/>
                <w:rtl/>
              </w:rPr>
              <w:t>(3) נבקש להבהיר כי</w:t>
            </w:r>
            <w:r w:rsidRPr="0020105D">
              <w:rPr>
                <w:sz w:val="22"/>
                <w:szCs w:val="22"/>
                <w:rtl/>
              </w:rPr>
              <w:t xml:space="preserve"> </w:t>
            </w:r>
            <w:r w:rsidRPr="0020105D">
              <w:rPr>
                <w:rFonts w:hint="cs"/>
                <w:sz w:val="22"/>
                <w:szCs w:val="22"/>
                <w:rtl/>
              </w:rPr>
              <w:t xml:space="preserve">פיצוי מוסכם ישולם רק בגין הפרה </w:t>
            </w:r>
            <w:r w:rsidRPr="0020105D">
              <w:rPr>
                <w:rFonts w:hint="cs"/>
                <w:sz w:val="22"/>
                <w:szCs w:val="22"/>
                <w:u w:val="single"/>
                <w:rtl/>
              </w:rPr>
              <w:t>יסודית</w:t>
            </w:r>
            <w:r w:rsidRPr="0020105D">
              <w:rPr>
                <w:rFonts w:hint="cs"/>
                <w:sz w:val="22"/>
                <w:szCs w:val="22"/>
                <w:rtl/>
              </w:rPr>
              <w:t xml:space="preserve"> שנעשתה ע"י הספק, וכי לא יוטלו על הספק פיצויים מוסכמים בגין נסיבות שאינן תלויות בו, ובכלל זה בגין נסיבות התלויות במזמין ו/או מי מטעמו או בכוח עליון.</w:t>
            </w:r>
          </w:p>
          <w:p w:rsidR="0020105D" w:rsidRPr="0020105D" w:rsidRDefault="0020105D" w:rsidP="0020105D">
            <w:pPr>
              <w:spacing w:after="0"/>
              <w:rPr>
                <w:sz w:val="22"/>
                <w:szCs w:val="22"/>
                <w:rtl/>
              </w:rPr>
            </w:pPr>
            <w:r w:rsidRPr="0020105D">
              <w:rPr>
                <w:rFonts w:hint="cs"/>
                <w:sz w:val="22"/>
                <w:szCs w:val="22"/>
                <w:rtl/>
              </w:rPr>
              <w:t>(4) נבקש להפחית את גובה הפיצויים המוסכמים המפורטים בסעיף זה, שכן אנו סבורים כי לרשות המזמין עומדים סעדים רבים ומספקים מעל ומעבר בהסכם זה, ואין צורך בפיצויים הנ"ל.</w:t>
            </w:r>
          </w:p>
          <w:p w:rsidR="0020105D" w:rsidRPr="0020105D" w:rsidRDefault="0020105D" w:rsidP="0020105D">
            <w:pPr>
              <w:spacing w:after="0"/>
              <w:rPr>
                <w:sz w:val="22"/>
                <w:szCs w:val="22"/>
                <w:rtl/>
              </w:rPr>
            </w:pPr>
            <w:r w:rsidRPr="0020105D">
              <w:rPr>
                <w:rFonts w:hint="cs"/>
                <w:sz w:val="22"/>
                <w:szCs w:val="22"/>
                <w:rtl/>
              </w:rPr>
              <w:t>(5) נבקש לקבוע כי בכל מקרה סך הפיצויים המוסכמים המצטבר לא יעלה על סכום כולל של 7.5% מסך התמורה אשר תשולם לספק בגין אספקת השירותים במסגרת מכרז זה.</w:t>
            </w:r>
          </w:p>
        </w:tc>
        <w:tc>
          <w:tcPr>
            <w:tcW w:w="3544" w:type="dxa"/>
          </w:tcPr>
          <w:p w:rsidR="0020105D" w:rsidRPr="0020105D" w:rsidRDefault="0020105D" w:rsidP="00E72DD4">
            <w:pPr>
              <w:numPr>
                <w:ilvl w:val="0"/>
                <w:numId w:val="35"/>
              </w:numPr>
              <w:spacing w:after="0"/>
              <w:ind w:left="459"/>
              <w:rPr>
                <w:sz w:val="22"/>
                <w:szCs w:val="22"/>
              </w:rPr>
            </w:pPr>
            <w:r>
              <w:rPr>
                <w:rFonts w:hint="cs"/>
                <w:sz w:val="22"/>
                <w:szCs w:val="22"/>
                <w:rtl/>
              </w:rPr>
              <w:lastRenderedPageBreak/>
              <w:t>ללא שינוי ממסמכי המכרז</w:t>
            </w:r>
          </w:p>
          <w:p w:rsidR="0020105D" w:rsidRPr="0020105D" w:rsidRDefault="0020105D" w:rsidP="00E72DD4">
            <w:pPr>
              <w:numPr>
                <w:ilvl w:val="0"/>
                <w:numId w:val="35"/>
              </w:numPr>
              <w:spacing w:after="0"/>
              <w:ind w:left="459"/>
              <w:rPr>
                <w:sz w:val="22"/>
                <w:szCs w:val="22"/>
              </w:rPr>
            </w:pPr>
            <w:r>
              <w:rPr>
                <w:rFonts w:hint="cs"/>
                <w:sz w:val="22"/>
                <w:szCs w:val="22"/>
                <w:rtl/>
              </w:rPr>
              <w:t>ללא שינוי ממסמכי המכרז</w:t>
            </w:r>
          </w:p>
          <w:p w:rsidR="0020105D" w:rsidRPr="0020105D" w:rsidRDefault="0020105D" w:rsidP="00E72DD4">
            <w:pPr>
              <w:numPr>
                <w:ilvl w:val="0"/>
                <w:numId w:val="35"/>
              </w:numPr>
              <w:spacing w:after="0"/>
              <w:ind w:left="459"/>
              <w:rPr>
                <w:sz w:val="22"/>
                <w:szCs w:val="22"/>
              </w:rPr>
            </w:pPr>
            <w:r>
              <w:rPr>
                <w:rFonts w:hint="cs"/>
                <w:sz w:val="22"/>
                <w:szCs w:val="22"/>
                <w:rtl/>
              </w:rPr>
              <w:t>ללא שינוי ממסמכי המכרז</w:t>
            </w:r>
          </w:p>
          <w:p w:rsidR="0020105D" w:rsidRPr="0020105D" w:rsidRDefault="0020105D" w:rsidP="00E72DD4">
            <w:pPr>
              <w:numPr>
                <w:ilvl w:val="0"/>
                <w:numId w:val="35"/>
              </w:numPr>
              <w:spacing w:after="0"/>
              <w:ind w:left="459"/>
              <w:rPr>
                <w:sz w:val="22"/>
                <w:szCs w:val="22"/>
              </w:rPr>
            </w:pPr>
            <w:r>
              <w:rPr>
                <w:rFonts w:hint="cs"/>
                <w:sz w:val="22"/>
                <w:szCs w:val="22"/>
                <w:rtl/>
              </w:rPr>
              <w:t>ללא שינוי ממסמכי המכרז</w:t>
            </w:r>
          </w:p>
          <w:p w:rsidR="0020105D" w:rsidRPr="0020105D" w:rsidRDefault="002B437D" w:rsidP="002B437D">
            <w:pPr>
              <w:numPr>
                <w:ilvl w:val="0"/>
                <w:numId w:val="35"/>
              </w:numPr>
              <w:spacing w:after="0"/>
              <w:ind w:left="459"/>
              <w:rPr>
                <w:sz w:val="22"/>
                <w:szCs w:val="22"/>
                <w:rtl/>
              </w:rPr>
            </w:pPr>
            <w:r>
              <w:rPr>
                <w:rFonts w:hint="cs"/>
                <w:sz w:val="22"/>
                <w:szCs w:val="22"/>
                <w:rtl/>
              </w:rPr>
              <w:lastRenderedPageBreak/>
              <w:t>ראה מענה</w:t>
            </w:r>
            <w:r w:rsidR="0020105D" w:rsidRPr="0020105D">
              <w:rPr>
                <w:rFonts w:hint="cs"/>
                <w:sz w:val="22"/>
                <w:szCs w:val="22"/>
                <w:rtl/>
              </w:rPr>
              <w:t xml:space="preserve"> לשאלה </w:t>
            </w:r>
            <w:r w:rsidR="00FA1A00">
              <w:rPr>
                <w:rFonts w:hint="cs"/>
                <w:sz w:val="22"/>
                <w:szCs w:val="22"/>
                <w:rtl/>
              </w:rPr>
              <w:t>6</w:t>
            </w:r>
            <w:r>
              <w:rPr>
                <w:rFonts w:hint="cs"/>
                <w:sz w:val="22"/>
                <w:szCs w:val="22"/>
                <w:rtl/>
              </w:rPr>
              <w:t>6</w:t>
            </w:r>
            <w:r w:rsidR="00FA1A00">
              <w:rPr>
                <w:rFonts w:hint="cs"/>
                <w:sz w:val="22"/>
                <w:szCs w:val="22"/>
                <w:rtl/>
              </w:rPr>
              <w:t xml:space="preserve"> בסעיף א' (מענה לשאלות לגוף המכרז)</w:t>
            </w:r>
          </w:p>
        </w:tc>
      </w:tr>
      <w:tr w:rsidR="0020105D" w:rsidRPr="0020105D" w:rsidTr="0020105D">
        <w:trPr>
          <w:trHeight w:val="465"/>
        </w:trPr>
        <w:tc>
          <w:tcPr>
            <w:tcW w:w="712" w:type="dxa"/>
          </w:tcPr>
          <w:p w:rsidR="0020105D" w:rsidRPr="0020105D" w:rsidRDefault="0020105D" w:rsidP="00E72DD4">
            <w:pPr>
              <w:numPr>
                <w:ilvl w:val="0"/>
                <w:numId w:val="33"/>
              </w:numPr>
              <w:spacing w:after="0"/>
              <w:rPr>
                <w:sz w:val="22"/>
                <w:szCs w:val="22"/>
                <w:rtl/>
              </w:rPr>
            </w:pPr>
          </w:p>
        </w:tc>
        <w:tc>
          <w:tcPr>
            <w:tcW w:w="1352" w:type="dxa"/>
          </w:tcPr>
          <w:p w:rsidR="0020105D" w:rsidRPr="0020105D" w:rsidRDefault="0020105D" w:rsidP="0020105D">
            <w:pPr>
              <w:spacing w:after="0"/>
              <w:rPr>
                <w:sz w:val="22"/>
                <w:szCs w:val="22"/>
                <w:rtl/>
              </w:rPr>
            </w:pPr>
            <w:r w:rsidRPr="0020105D">
              <w:rPr>
                <w:rFonts w:hint="cs"/>
                <w:sz w:val="22"/>
                <w:szCs w:val="22"/>
                <w:rtl/>
              </w:rPr>
              <w:t>17</w:t>
            </w:r>
          </w:p>
        </w:tc>
        <w:tc>
          <w:tcPr>
            <w:tcW w:w="4111" w:type="dxa"/>
          </w:tcPr>
          <w:p w:rsidR="0020105D" w:rsidRPr="0020105D" w:rsidRDefault="0020105D" w:rsidP="0020105D">
            <w:pPr>
              <w:spacing w:after="0"/>
              <w:rPr>
                <w:sz w:val="22"/>
                <w:szCs w:val="22"/>
                <w:u w:val="single"/>
                <w:rtl/>
              </w:rPr>
            </w:pPr>
            <w:r w:rsidRPr="0020105D">
              <w:rPr>
                <w:rFonts w:hint="cs"/>
                <w:sz w:val="22"/>
                <w:szCs w:val="22"/>
                <w:u w:val="single"/>
                <w:rtl/>
              </w:rPr>
              <w:t>אחריות</w:t>
            </w:r>
          </w:p>
          <w:p w:rsidR="0020105D" w:rsidRPr="0020105D" w:rsidRDefault="0020105D" w:rsidP="0020105D">
            <w:pPr>
              <w:spacing w:after="0"/>
              <w:rPr>
                <w:sz w:val="22"/>
                <w:szCs w:val="22"/>
                <w:rtl/>
              </w:rPr>
            </w:pPr>
            <w:r w:rsidRPr="0020105D">
              <w:rPr>
                <w:rFonts w:hint="cs"/>
                <w:sz w:val="22"/>
                <w:szCs w:val="22"/>
                <w:rtl/>
              </w:rPr>
              <w:t>(1) בהיותו</w:t>
            </w:r>
            <w:r w:rsidRPr="0020105D">
              <w:rPr>
                <w:sz w:val="22"/>
                <w:szCs w:val="22"/>
                <w:rtl/>
              </w:rPr>
              <w:t xml:space="preserve"> </w:t>
            </w:r>
            <w:r w:rsidRPr="0020105D">
              <w:rPr>
                <w:rFonts w:hint="cs"/>
                <w:sz w:val="22"/>
                <w:szCs w:val="22"/>
                <w:rtl/>
              </w:rPr>
              <w:t>כפוף</w:t>
            </w:r>
            <w:r w:rsidRPr="0020105D">
              <w:rPr>
                <w:sz w:val="22"/>
                <w:szCs w:val="22"/>
                <w:rtl/>
              </w:rPr>
              <w:t xml:space="preserve"> </w:t>
            </w:r>
            <w:r w:rsidRPr="0020105D">
              <w:rPr>
                <w:rFonts w:hint="cs"/>
                <w:sz w:val="22"/>
                <w:szCs w:val="22"/>
                <w:rtl/>
              </w:rPr>
              <w:t>להוראות</w:t>
            </w:r>
            <w:r w:rsidRPr="0020105D">
              <w:rPr>
                <w:sz w:val="22"/>
                <w:szCs w:val="22"/>
                <w:rtl/>
              </w:rPr>
              <w:t xml:space="preserve"> </w:t>
            </w:r>
            <w:r w:rsidRPr="0020105D">
              <w:rPr>
                <w:rFonts w:hint="cs"/>
                <w:sz w:val="22"/>
                <w:szCs w:val="22"/>
                <w:rtl/>
              </w:rPr>
              <w:t>והנחיות</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המזמין</w:t>
            </w:r>
            <w:r w:rsidRPr="0020105D">
              <w:rPr>
                <w:sz w:val="22"/>
                <w:szCs w:val="22"/>
                <w:rtl/>
              </w:rPr>
              <w:t xml:space="preserve">, </w:t>
            </w:r>
            <w:r w:rsidRPr="0020105D">
              <w:rPr>
                <w:rFonts w:hint="cs"/>
                <w:sz w:val="22"/>
                <w:szCs w:val="22"/>
                <w:rtl/>
              </w:rPr>
              <w:t>הספק</w:t>
            </w:r>
            <w:r w:rsidRPr="0020105D">
              <w:rPr>
                <w:sz w:val="22"/>
                <w:szCs w:val="22"/>
                <w:rtl/>
              </w:rPr>
              <w:t xml:space="preserve"> </w:t>
            </w:r>
            <w:r w:rsidRPr="0020105D">
              <w:rPr>
                <w:rFonts w:hint="cs"/>
                <w:sz w:val="22"/>
                <w:szCs w:val="22"/>
                <w:rtl/>
              </w:rPr>
              <w:t>אינו</w:t>
            </w:r>
            <w:r w:rsidRPr="0020105D">
              <w:rPr>
                <w:sz w:val="22"/>
                <w:szCs w:val="22"/>
                <w:rtl/>
              </w:rPr>
              <w:t xml:space="preserve"> </w:t>
            </w:r>
            <w:r w:rsidRPr="0020105D">
              <w:rPr>
                <w:rFonts w:hint="cs"/>
                <w:sz w:val="22"/>
                <w:szCs w:val="22"/>
                <w:rtl/>
              </w:rPr>
              <w:t>יכול</w:t>
            </w:r>
            <w:r w:rsidRPr="0020105D">
              <w:rPr>
                <w:sz w:val="22"/>
                <w:szCs w:val="22"/>
                <w:rtl/>
              </w:rPr>
              <w:t xml:space="preserve"> </w:t>
            </w:r>
            <w:r w:rsidRPr="0020105D">
              <w:rPr>
                <w:rFonts w:hint="cs"/>
                <w:sz w:val="22"/>
                <w:szCs w:val="22"/>
                <w:rtl/>
              </w:rPr>
              <w:t>לשאת</w:t>
            </w:r>
            <w:r w:rsidRPr="0020105D">
              <w:rPr>
                <w:sz w:val="22"/>
                <w:szCs w:val="22"/>
                <w:rtl/>
              </w:rPr>
              <w:t xml:space="preserve"> </w:t>
            </w:r>
            <w:r w:rsidRPr="0020105D">
              <w:rPr>
                <w:rFonts w:hint="cs"/>
                <w:sz w:val="22"/>
                <w:szCs w:val="22"/>
                <w:rtl/>
              </w:rPr>
              <w:t>באחריות</w:t>
            </w:r>
            <w:r w:rsidRPr="0020105D">
              <w:rPr>
                <w:sz w:val="22"/>
                <w:szCs w:val="22"/>
                <w:rtl/>
              </w:rPr>
              <w:t xml:space="preserve"> </w:t>
            </w:r>
            <w:r w:rsidRPr="0020105D">
              <w:rPr>
                <w:rFonts w:hint="cs"/>
                <w:sz w:val="22"/>
                <w:szCs w:val="22"/>
                <w:rtl/>
              </w:rPr>
              <w:t>בגין</w:t>
            </w:r>
            <w:r w:rsidRPr="0020105D">
              <w:rPr>
                <w:sz w:val="22"/>
                <w:szCs w:val="22"/>
                <w:rtl/>
              </w:rPr>
              <w:t xml:space="preserve"> </w:t>
            </w:r>
            <w:r w:rsidRPr="0020105D">
              <w:rPr>
                <w:rFonts w:hint="cs"/>
                <w:sz w:val="22"/>
                <w:szCs w:val="22"/>
                <w:rtl/>
              </w:rPr>
              <w:t>כל</w:t>
            </w:r>
            <w:r w:rsidRPr="0020105D">
              <w:rPr>
                <w:sz w:val="22"/>
                <w:szCs w:val="22"/>
                <w:rtl/>
              </w:rPr>
              <w:t xml:space="preserve"> </w:t>
            </w:r>
            <w:r w:rsidRPr="0020105D">
              <w:rPr>
                <w:rFonts w:hint="cs"/>
                <w:sz w:val="22"/>
                <w:szCs w:val="22"/>
                <w:rtl/>
              </w:rPr>
              <w:t>פגיעה</w:t>
            </w:r>
            <w:r w:rsidRPr="0020105D">
              <w:rPr>
                <w:sz w:val="22"/>
                <w:szCs w:val="22"/>
                <w:rtl/>
              </w:rPr>
              <w:t xml:space="preserve">, </w:t>
            </w:r>
            <w:r w:rsidRPr="0020105D">
              <w:rPr>
                <w:rFonts w:hint="cs"/>
                <w:sz w:val="22"/>
                <w:szCs w:val="22"/>
                <w:rtl/>
              </w:rPr>
              <w:t>הפסד</w:t>
            </w:r>
            <w:r w:rsidRPr="0020105D">
              <w:rPr>
                <w:sz w:val="22"/>
                <w:szCs w:val="22"/>
                <w:rtl/>
              </w:rPr>
              <w:t xml:space="preserve">, </w:t>
            </w:r>
            <w:r w:rsidRPr="0020105D">
              <w:rPr>
                <w:rFonts w:hint="cs"/>
                <w:sz w:val="22"/>
                <w:szCs w:val="22"/>
                <w:rtl/>
              </w:rPr>
              <w:t>אובדן</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נזק</w:t>
            </w:r>
            <w:r w:rsidRPr="0020105D">
              <w:rPr>
                <w:sz w:val="22"/>
                <w:szCs w:val="22"/>
                <w:rtl/>
              </w:rPr>
              <w:t xml:space="preserve"> </w:t>
            </w:r>
            <w:r w:rsidRPr="0020105D">
              <w:rPr>
                <w:rFonts w:hint="cs"/>
                <w:sz w:val="22"/>
                <w:szCs w:val="22"/>
                <w:rtl/>
              </w:rPr>
              <w:t>הנובעים</w:t>
            </w:r>
            <w:r w:rsidRPr="0020105D">
              <w:rPr>
                <w:sz w:val="22"/>
                <w:szCs w:val="22"/>
                <w:rtl/>
              </w:rPr>
              <w:t xml:space="preserve"> </w:t>
            </w:r>
            <w:r w:rsidRPr="0020105D">
              <w:rPr>
                <w:rFonts w:hint="cs"/>
                <w:sz w:val="22"/>
                <w:szCs w:val="22"/>
                <w:rtl/>
              </w:rPr>
              <w:t>ממתן השירותים</w:t>
            </w:r>
            <w:r w:rsidRPr="0020105D">
              <w:rPr>
                <w:sz w:val="22"/>
                <w:szCs w:val="22"/>
                <w:rtl/>
              </w:rPr>
              <w:t xml:space="preserve"> </w:t>
            </w:r>
            <w:r w:rsidRPr="0020105D">
              <w:rPr>
                <w:rFonts w:hint="cs"/>
                <w:sz w:val="22"/>
                <w:szCs w:val="22"/>
                <w:rtl/>
              </w:rPr>
              <w:t>ומשכך</w:t>
            </w:r>
            <w:r w:rsidRPr="0020105D">
              <w:rPr>
                <w:sz w:val="22"/>
                <w:szCs w:val="22"/>
                <w:rtl/>
              </w:rPr>
              <w:t xml:space="preserve">, </w:t>
            </w:r>
            <w:r w:rsidRPr="0020105D">
              <w:rPr>
                <w:rFonts w:hint="cs"/>
                <w:sz w:val="22"/>
                <w:szCs w:val="22"/>
                <w:rtl/>
              </w:rPr>
              <w:t>אחריותו</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כל</w:t>
            </w:r>
            <w:r w:rsidRPr="0020105D">
              <w:rPr>
                <w:sz w:val="22"/>
                <w:szCs w:val="22"/>
                <w:rtl/>
              </w:rPr>
              <w:t xml:space="preserve"> </w:t>
            </w:r>
            <w:r w:rsidRPr="0020105D">
              <w:rPr>
                <w:rFonts w:hint="cs"/>
                <w:sz w:val="22"/>
                <w:szCs w:val="22"/>
                <w:rtl/>
              </w:rPr>
              <w:t>אחד</w:t>
            </w:r>
            <w:r w:rsidRPr="0020105D">
              <w:rPr>
                <w:sz w:val="22"/>
                <w:szCs w:val="22"/>
                <w:rtl/>
              </w:rPr>
              <w:t xml:space="preserve"> </w:t>
            </w:r>
            <w:r w:rsidRPr="0020105D">
              <w:rPr>
                <w:rFonts w:hint="cs"/>
                <w:sz w:val="22"/>
                <w:szCs w:val="22"/>
                <w:rtl/>
              </w:rPr>
              <w:t>מהצדדים</w:t>
            </w:r>
            <w:r w:rsidRPr="0020105D">
              <w:rPr>
                <w:sz w:val="22"/>
                <w:szCs w:val="22"/>
                <w:rtl/>
              </w:rPr>
              <w:t xml:space="preserve"> </w:t>
            </w:r>
            <w:r w:rsidRPr="0020105D">
              <w:rPr>
                <w:rFonts w:hint="cs"/>
                <w:sz w:val="22"/>
                <w:szCs w:val="22"/>
                <w:rtl/>
              </w:rPr>
              <w:t>צריכה</w:t>
            </w:r>
            <w:r w:rsidRPr="0020105D">
              <w:rPr>
                <w:sz w:val="22"/>
                <w:szCs w:val="22"/>
                <w:rtl/>
              </w:rPr>
              <w:t xml:space="preserve"> </w:t>
            </w:r>
            <w:r w:rsidRPr="0020105D">
              <w:rPr>
                <w:rFonts w:hint="cs"/>
                <w:sz w:val="22"/>
                <w:szCs w:val="22"/>
                <w:rtl/>
              </w:rPr>
              <w:t>להיות</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פי</w:t>
            </w:r>
            <w:r w:rsidRPr="0020105D">
              <w:rPr>
                <w:sz w:val="22"/>
                <w:szCs w:val="22"/>
                <w:rtl/>
              </w:rPr>
              <w:t xml:space="preserve"> </w:t>
            </w:r>
            <w:r w:rsidRPr="0020105D">
              <w:rPr>
                <w:rFonts w:hint="cs"/>
                <w:sz w:val="22"/>
                <w:szCs w:val="22"/>
                <w:rtl/>
              </w:rPr>
              <w:t>דין.</w:t>
            </w:r>
          </w:p>
          <w:p w:rsidR="0020105D" w:rsidRPr="0020105D" w:rsidRDefault="0020105D" w:rsidP="0020105D">
            <w:pPr>
              <w:spacing w:after="0"/>
              <w:rPr>
                <w:sz w:val="22"/>
                <w:szCs w:val="22"/>
                <w:rtl/>
              </w:rPr>
            </w:pPr>
            <w:r w:rsidRPr="0020105D">
              <w:rPr>
                <w:rFonts w:hint="cs"/>
                <w:sz w:val="22"/>
                <w:szCs w:val="22"/>
                <w:rtl/>
              </w:rPr>
              <w:t>(2) הספק</w:t>
            </w:r>
            <w:r w:rsidRPr="0020105D">
              <w:rPr>
                <w:sz w:val="22"/>
                <w:szCs w:val="22"/>
                <w:rtl/>
              </w:rPr>
              <w:t xml:space="preserve"> </w:t>
            </w:r>
            <w:r w:rsidRPr="0020105D">
              <w:rPr>
                <w:rFonts w:hint="cs"/>
                <w:sz w:val="22"/>
                <w:szCs w:val="22"/>
                <w:rtl/>
              </w:rPr>
              <w:t>לא</w:t>
            </w:r>
            <w:r w:rsidRPr="0020105D">
              <w:rPr>
                <w:sz w:val="22"/>
                <w:szCs w:val="22"/>
                <w:rtl/>
              </w:rPr>
              <w:t xml:space="preserve"> </w:t>
            </w:r>
            <w:r w:rsidRPr="0020105D">
              <w:rPr>
                <w:rFonts w:hint="cs"/>
                <w:sz w:val="22"/>
                <w:szCs w:val="22"/>
                <w:rtl/>
              </w:rPr>
              <w:t>יהיה</w:t>
            </w:r>
            <w:r w:rsidRPr="0020105D">
              <w:rPr>
                <w:sz w:val="22"/>
                <w:szCs w:val="22"/>
                <w:rtl/>
              </w:rPr>
              <w:t xml:space="preserve"> </w:t>
            </w:r>
            <w:r w:rsidRPr="0020105D">
              <w:rPr>
                <w:rFonts w:hint="cs"/>
                <w:sz w:val="22"/>
                <w:szCs w:val="22"/>
                <w:rtl/>
              </w:rPr>
              <w:t>אחראי</w:t>
            </w:r>
            <w:r w:rsidRPr="0020105D">
              <w:rPr>
                <w:sz w:val="22"/>
                <w:szCs w:val="22"/>
                <w:rtl/>
              </w:rPr>
              <w:t xml:space="preserve"> </w:t>
            </w:r>
            <w:r w:rsidRPr="0020105D">
              <w:rPr>
                <w:rFonts w:hint="cs"/>
                <w:sz w:val="22"/>
                <w:szCs w:val="22"/>
                <w:rtl/>
              </w:rPr>
              <w:t>לפגיעה</w:t>
            </w:r>
            <w:r w:rsidRPr="0020105D">
              <w:rPr>
                <w:sz w:val="22"/>
                <w:szCs w:val="22"/>
                <w:rtl/>
              </w:rPr>
              <w:t xml:space="preserve">, </w:t>
            </w:r>
            <w:r w:rsidRPr="0020105D">
              <w:rPr>
                <w:rFonts w:hint="cs"/>
                <w:sz w:val="22"/>
                <w:szCs w:val="22"/>
                <w:rtl/>
              </w:rPr>
              <w:t>הפסד</w:t>
            </w:r>
            <w:r w:rsidRPr="0020105D">
              <w:rPr>
                <w:sz w:val="22"/>
                <w:szCs w:val="22"/>
                <w:rtl/>
              </w:rPr>
              <w:t xml:space="preserve">, </w:t>
            </w:r>
            <w:r w:rsidRPr="0020105D">
              <w:rPr>
                <w:rFonts w:hint="cs"/>
                <w:sz w:val="22"/>
                <w:szCs w:val="22"/>
                <w:rtl/>
              </w:rPr>
              <w:t>אובדן</w:t>
            </w:r>
            <w:r w:rsidRPr="0020105D">
              <w:rPr>
                <w:sz w:val="22"/>
                <w:szCs w:val="22"/>
                <w:rtl/>
              </w:rPr>
              <w:t xml:space="preserve"> </w:t>
            </w:r>
            <w:r w:rsidRPr="0020105D">
              <w:rPr>
                <w:rFonts w:hint="cs"/>
                <w:sz w:val="22"/>
                <w:szCs w:val="22"/>
                <w:rtl/>
              </w:rPr>
              <w:t>או נזק</w:t>
            </w:r>
            <w:r w:rsidRPr="0020105D">
              <w:rPr>
                <w:sz w:val="22"/>
                <w:szCs w:val="22"/>
                <w:rtl/>
              </w:rPr>
              <w:t xml:space="preserve"> </w:t>
            </w:r>
            <w:r w:rsidRPr="0020105D">
              <w:rPr>
                <w:rFonts w:hint="cs"/>
                <w:sz w:val="22"/>
                <w:szCs w:val="22"/>
                <w:rtl/>
              </w:rPr>
              <w:t>שייגרמו</w:t>
            </w:r>
            <w:r w:rsidRPr="0020105D">
              <w:rPr>
                <w:sz w:val="22"/>
                <w:szCs w:val="22"/>
                <w:rtl/>
              </w:rPr>
              <w:t xml:space="preserve"> </w:t>
            </w:r>
            <w:r w:rsidRPr="0020105D">
              <w:rPr>
                <w:rFonts w:hint="cs"/>
                <w:sz w:val="22"/>
                <w:szCs w:val="22"/>
                <w:rtl/>
              </w:rPr>
              <w:t>כתוצאה</w:t>
            </w:r>
            <w:r w:rsidRPr="0020105D">
              <w:rPr>
                <w:sz w:val="22"/>
                <w:szCs w:val="22"/>
                <w:rtl/>
              </w:rPr>
              <w:t xml:space="preserve"> </w:t>
            </w:r>
            <w:r w:rsidRPr="0020105D">
              <w:rPr>
                <w:rFonts w:hint="cs"/>
                <w:sz w:val="22"/>
                <w:szCs w:val="22"/>
                <w:rtl/>
              </w:rPr>
              <w:t>מהוראה</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המזמין</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כתוצאה</w:t>
            </w:r>
            <w:r w:rsidRPr="0020105D">
              <w:rPr>
                <w:sz w:val="22"/>
                <w:szCs w:val="22"/>
                <w:rtl/>
              </w:rPr>
              <w:t xml:space="preserve"> </w:t>
            </w:r>
            <w:r w:rsidRPr="0020105D">
              <w:rPr>
                <w:rFonts w:hint="cs"/>
                <w:sz w:val="22"/>
                <w:szCs w:val="22"/>
                <w:rtl/>
              </w:rPr>
              <w:t>מכל</w:t>
            </w:r>
            <w:r w:rsidRPr="0020105D">
              <w:rPr>
                <w:sz w:val="22"/>
                <w:szCs w:val="22"/>
                <w:rtl/>
              </w:rPr>
              <w:t xml:space="preserve"> </w:t>
            </w:r>
            <w:r w:rsidRPr="0020105D">
              <w:rPr>
                <w:rFonts w:hint="cs"/>
                <w:sz w:val="22"/>
                <w:szCs w:val="22"/>
                <w:rtl/>
              </w:rPr>
              <w:t>מעשה או מחדל</w:t>
            </w:r>
            <w:r w:rsidRPr="0020105D">
              <w:rPr>
                <w:sz w:val="22"/>
                <w:szCs w:val="22"/>
                <w:rtl/>
              </w:rPr>
              <w:t xml:space="preserve"> </w:t>
            </w:r>
            <w:r w:rsidRPr="0020105D">
              <w:rPr>
                <w:rFonts w:hint="cs"/>
                <w:sz w:val="22"/>
                <w:szCs w:val="22"/>
                <w:rtl/>
              </w:rPr>
              <w:lastRenderedPageBreak/>
              <w:t>של המזמין או של</w:t>
            </w:r>
            <w:r w:rsidRPr="0020105D">
              <w:rPr>
                <w:sz w:val="22"/>
                <w:szCs w:val="22"/>
                <w:rtl/>
              </w:rPr>
              <w:t xml:space="preserve"> </w:t>
            </w:r>
            <w:r w:rsidRPr="0020105D">
              <w:rPr>
                <w:rFonts w:hint="cs"/>
                <w:sz w:val="22"/>
                <w:szCs w:val="22"/>
                <w:rtl/>
              </w:rPr>
              <w:t>מי</w:t>
            </w:r>
            <w:r w:rsidRPr="0020105D">
              <w:rPr>
                <w:sz w:val="22"/>
                <w:szCs w:val="22"/>
                <w:rtl/>
              </w:rPr>
              <w:t xml:space="preserve"> </w:t>
            </w:r>
            <w:r w:rsidRPr="0020105D">
              <w:rPr>
                <w:rFonts w:hint="cs"/>
                <w:sz w:val="22"/>
                <w:szCs w:val="22"/>
                <w:rtl/>
              </w:rPr>
              <w:t>מטעמו</w:t>
            </w:r>
            <w:r w:rsidRPr="0020105D">
              <w:rPr>
                <w:sz w:val="22"/>
                <w:szCs w:val="22"/>
                <w:rtl/>
              </w:rPr>
              <w:t xml:space="preserve">. </w:t>
            </w:r>
            <w:r w:rsidRPr="0020105D">
              <w:rPr>
                <w:rFonts w:hint="cs"/>
                <w:sz w:val="22"/>
                <w:szCs w:val="22"/>
                <w:rtl/>
              </w:rPr>
              <w:t>אין</w:t>
            </w:r>
            <w:r w:rsidRPr="0020105D">
              <w:rPr>
                <w:sz w:val="22"/>
                <w:szCs w:val="22"/>
                <w:rtl/>
              </w:rPr>
              <w:t xml:space="preserve"> </w:t>
            </w:r>
            <w:r w:rsidRPr="0020105D">
              <w:rPr>
                <w:rFonts w:hint="cs"/>
                <w:sz w:val="22"/>
                <w:szCs w:val="22"/>
                <w:rtl/>
              </w:rPr>
              <w:t>סיבה</w:t>
            </w:r>
            <w:r w:rsidRPr="0020105D">
              <w:rPr>
                <w:sz w:val="22"/>
                <w:szCs w:val="22"/>
                <w:rtl/>
              </w:rPr>
              <w:t xml:space="preserve"> </w:t>
            </w:r>
            <w:r w:rsidRPr="0020105D">
              <w:rPr>
                <w:rFonts w:hint="cs"/>
                <w:sz w:val="22"/>
                <w:szCs w:val="22"/>
                <w:rtl/>
              </w:rPr>
              <w:t>להטיל</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הספק</w:t>
            </w:r>
            <w:r w:rsidRPr="0020105D">
              <w:rPr>
                <w:sz w:val="22"/>
                <w:szCs w:val="22"/>
                <w:rtl/>
              </w:rPr>
              <w:t xml:space="preserve"> </w:t>
            </w:r>
            <w:r w:rsidRPr="0020105D">
              <w:rPr>
                <w:rFonts w:hint="cs"/>
                <w:sz w:val="22"/>
                <w:szCs w:val="22"/>
                <w:rtl/>
              </w:rPr>
              <w:t>אחריות</w:t>
            </w:r>
            <w:r w:rsidRPr="0020105D">
              <w:rPr>
                <w:sz w:val="22"/>
                <w:szCs w:val="22"/>
                <w:rtl/>
              </w:rPr>
              <w:t xml:space="preserve"> </w:t>
            </w:r>
            <w:r w:rsidRPr="0020105D">
              <w:rPr>
                <w:rFonts w:hint="cs"/>
                <w:sz w:val="22"/>
                <w:szCs w:val="22"/>
                <w:rtl/>
              </w:rPr>
              <w:t>קפידה</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כל</w:t>
            </w:r>
            <w:r w:rsidRPr="0020105D">
              <w:rPr>
                <w:sz w:val="22"/>
                <w:szCs w:val="22"/>
                <w:rtl/>
              </w:rPr>
              <w:t xml:space="preserve"> </w:t>
            </w:r>
            <w:r w:rsidRPr="0020105D">
              <w:rPr>
                <w:rFonts w:hint="cs"/>
                <w:sz w:val="22"/>
                <w:szCs w:val="22"/>
                <w:rtl/>
              </w:rPr>
              <w:t>נזק</w:t>
            </w:r>
            <w:r w:rsidRPr="0020105D">
              <w:rPr>
                <w:sz w:val="22"/>
                <w:szCs w:val="22"/>
                <w:rtl/>
              </w:rPr>
              <w:t xml:space="preserve"> </w:t>
            </w:r>
            <w:r w:rsidRPr="0020105D">
              <w:rPr>
                <w:rFonts w:hint="cs"/>
                <w:sz w:val="22"/>
                <w:szCs w:val="22"/>
                <w:rtl/>
              </w:rPr>
              <w:t>שנגרם</w:t>
            </w:r>
            <w:r w:rsidRPr="0020105D">
              <w:rPr>
                <w:sz w:val="22"/>
                <w:szCs w:val="22"/>
                <w:rtl/>
              </w:rPr>
              <w:t xml:space="preserve"> </w:t>
            </w:r>
            <w:r w:rsidRPr="0020105D">
              <w:rPr>
                <w:rFonts w:hint="cs"/>
                <w:sz w:val="22"/>
                <w:szCs w:val="22"/>
                <w:rtl/>
              </w:rPr>
              <w:t>בתקופת</w:t>
            </w:r>
            <w:r w:rsidRPr="0020105D">
              <w:rPr>
                <w:sz w:val="22"/>
                <w:szCs w:val="22"/>
                <w:rtl/>
              </w:rPr>
              <w:t xml:space="preserve"> </w:t>
            </w:r>
            <w:r w:rsidRPr="0020105D">
              <w:rPr>
                <w:rFonts w:hint="cs"/>
                <w:sz w:val="22"/>
                <w:szCs w:val="22"/>
                <w:rtl/>
              </w:rPr>
              <w:t>מתן</w:t>
            </w:r>
            <w:r w:rsidRPr="0020105D">
              <w:rPr>
                <w:sz w:val="22"/>
                <w:szCs w:val="22"/>
                <w:rtl/>
              </w:rPr>
              <w:t xml:space="preserve"> </w:t>
            </w:r>
            <w:r w:rsidRPr="0020105D">
              <w:rPr>
                <w:rFonts w:hint="cs"/>
                <w:sz w:val="22"/>
                <w:szCs w:val="22"/>
                <w:rtl/>
              </w:rPr>
              <w:t>השירותים</w:t>
            </w:r>
            <w:r w:rsidRPr="0020105D">
              <w:rPr>
                <w:sz w:val="22"/>
                <w:szCs w:val="22"/>
                <w:rtl/>
              </w:rPr>
              <w:t xml:space="preserve">, </w:t>
            </w:r>
            <w:r w:rsidRPr="0020105D">
              <w:rPr>
                <w:rFonts w:hint="cs"/>
                <w:sz w:val="22"/>
                <w:szCs w:val="22"/>
                <w:rtl/>
              </w:rPr>
              <w:t>ככל</w:t>
            </w:r>
            <w:r w:rsidRPr="0020105D">
              <w:rPr>
                <w:sz w:val="22"/>
                <w:szCs w:val="22"/>
                <w:rtl/>
              </w:rPr>
              <w:t xml:space="preserve"> </w:t>
            </w:r>
            <w:r w:rsidRPr="0020105D">
              <w:rPr>
                <w:rFonts w:hint="cs"/>
                <w:sz w:val="22"/>
                <w:szCs w:val="22"/>
                <w:rtl/>
              </w:rPr>
              <w:t>שהנזק</w:t>
            </w:r>
            <w:r w:rsidRPr="0020105D">
              <w:rPr>
                <w:sz w:val="22"/>
                <w:szCs w:val="22"/>
                <w:rtl/>
              </w:rPr>
              <w:t xml:space="preserve"> </w:t>
            </w:r>
            <w:r w:rsidRPr="0020105D">
              <w:rPr>
                <w:rFonts w:hint="cs"/>
                <w:sz w:val="22"/>
                <w:szCs w:val="22"/>
                <w:rtl/>
              </w:rPr>
              <w:t>לא</w:t>
            </w:r>
            <w:r w:rsidRPr="0020105D">
              <w:rPr>
                <w:sz w:val="22"/>
                <w:szCs w:val="22"/>
                <w:rtl/>
              </w:rPr>
              <w:t xml:space="preserve"> </w:t>
            </w:r>
            <w:r w:rsidRPr="0020105D">
              <w:rPr>
                <w:rFonts w:hint="cs"/>
                <w:sz w:val="22"/>
                <w:szCs w:val="22"/>
                <w:rtl/>
              </w:rPr>
              <w:t>נגרם</w:t>
            </w:r>
            <w:r w:rsidRPr="0020105D">
              <w:rPr>
                <w:sz w:val="22"/>
                <w:szCs w:val="22"/>
                <w:rtl/>
              </w:rPr>
              <w:t xml:space="preserve"> </w:t>
            </w:r>
            <w:r w:rsidRPr="0020105D">
              <w:rPr>
                <w:rFonts w:hint="cs"/>
                <w:sz w:val="22"/>
                <w:szCs w:val="22"/>
                <w:rtl/>
              </w:rPr>
              <w:t>בשל</w:t>
            </w:r>
            <w:r w:rsidRPr="0020105D">
              <w:rPr>
                <w:sz w:val="22"/>
                <w:szCs w:val="22"/>
                <w:rtl/>
              </w:rPr>
              <w:t xml:space="preserve"> </w:t>
            </w:r>
            <w:r w:rsidRPr="0020105D">
              <w:rPr>
                <w:rFonts w:hint="cs"/>
                <w:sz w:val="22"/>
                <w:szCs w:val="22"/>
                <w:rtl/>
              </w:rPr>
              <w:t>מעשה</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מחדל</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הספק</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מי</w:t>
            </w:r>
            <w:r w:rsidRPr="0020105D">
              <w:rPr>
                <w:sz w:val="22"/>
                <w:szCs w:val="22"/>
                <w:rtl/>
              </w:rPr>
              <w:t xml:space="preserve"> </w:t>
            </w:r>
            <w:r w:rsidRPr="0020105D">
              <w:rPr>
                <w:rFonts w:hint="cs"/>
                <w:sz w:val="22"/>
                <w:szCs w:val="22"/>
                <w:rtl/>
              </w:rPr>
              <w:t>מטעמו.</w:t>
            </w:r>
          </w:p>
          <w:p w:rsidR="0020105D" w:rsidRPr="0020105D" w:rsidRDefault="0020105D" w:rsidP="0020105D">
            <w:pPr>
              <w:spacing w:after="0"/>
              <w:rPr>
                <w:sz w:val="22"/>
                <w:szCs w:val="22"/>
                <w:rtl/>
              </w:rPr>
            </w:pPr>
            <w:r w:rsidRPr="0020105D">
              <w:rPr>
                <w:rFonts w:hint="cs"/>
                <w:sz w:val="22"/>
                <w:szCs w:val="22"/>
                <w:rtl/>
              </w:rPr>
              <w:t xml:space="preserve">(3) נבקש להבהיר כי על אף האמור בכל מקום אחר, הספק (וכל מי מטעמו) יישא באחריות </w:t>
            </w:r>
            <w:r w:rsidRPr="0020105D">
              <w:rPr>
                <w:rFonts w:hint="cs"/>
                <w:sz w:val="22"/>
                <w:szCs w:val="22"/>
                <w:u w:val="single"/>
                <w:rtl/>
              </w:rPr>
              <w:t>לנזק ישיר בלבד</w:t>
            </w:r>
            <w:r w:rsidRPr="0020105D">
              <w:rPr>
                <w:rFonts w:hint="cs"/>
                <w:sz w:val="22"/>
                <w:szCs w:val="22"/>
                <w:rtl/>
              </w:rPr>
              <w:t>, ולא יישא באחריות לכל נזק עקיף, תוצאתי, מיוחד או עונשי שייגרם למזמין, או למי מטעמו או לצד שלישי כלשהו, לרבות אובדן הכנסה, אובדן נתונים, עלויות השבתה, הפסד רווח או פגיעה במוניטין.</w:t>
            </w:r>
          </w:p>
          <w:p w:rsidR="0020105D" w:rsidRPr="0020105D" w:rsidRDefault="0020105D" w:rsidP="0020105D">
            <w:pPr>
              <w:spacing w:after="0"/>
              <w:rPr>
                <w:sz w:val="22"/>
                <w:szCs w:val="22"/>
                <w:rtl/>
              </w:rPr>
            </w:pPr>
            <w:r w:rsidRPr="0020105D">
              <w:rPr>
                <w:rFonts w:hint="cs"/>
                <w:sz w:val="22"/>
                <w:szCs w:val="22"/>
                <w:rtl/>
              </w:rPr>
              <w:t>(4)</w:t>
            </w:r>
            <w:r w:rsidRPr="0020105D">
              <w:rPr>
                <w:rFonts w:hint="cs"/>
                <w:sz w:val="22"/>
                <w:szCs w:val="22"/>
              </w:rPr>
              <w:t xml:space="preserve"> </w:t>
            </w:r>
            <w:r w:rsidRPr="0020105D">
              <w:rPr>
                <w:rFonts w:hint="cs"/>
                <w:sz w:val="22"/>
                <w:szCs w:val="22"/>
                <w:rtl/>
              </w:rPr>
              <w:t xml:space="preserve"> </w:t>
            </w:r>
            <w:r w:rsidRPr="0020105D">
              <w:rPr>
                <w:sz w:val="22"/>
                <w:szCs w:val="22"/>
                <w:rtl/>
              </w:rPr>
              <w:t xml:space="preserve">נבקש כי </w:t>
            </w:r>
            <w:r w:rsidRPr="0020105D">
              <w:rPr>
                <w:rFonts w:hint="cs"/>
                <w:sz w:val="22"/>
                <w:szCs w:val="22"/>
                <w:rtl/>
              </w:rPr>
              <w:t xml:space="preserve">גבול אחריות הספק לשיפוי ולפיצוי בגין נזקים כלשהם, לא יעלה על תקרה כוללת ומצטברת של סך התמורה ששולמה לספק בפועל ב-12 החודשים הרצופים שקדמו למועד התגבשות עילת התביעה בגין הנזק כאמור לעיל. הגבלות האחריות כאמור תחולנה לגבי כל תביעה מכל סוג שהוא, תהא עילתה אשר תהא, בין חוזית, בין נזיקית ובין אחרת. </w:t>
            </w:r>
          </w:p>
          <w:p w:rsidR="0020105D" w:rsidRPr="0020105D" w:rsidRDefault="0020105D" w:rsidP="0020105D">
            <w:pPr>
              <w:spacing w:after="0"/>
              <w:rPr>
                <w:sz w:val="22"/>
                <w:szCs w:val="22"/>
                <w:rtl/>
              </w:rPr>
            </w:pPr>
            <w:r w:rsidRPr="0020105D">
              <w:rPr>
                <w:sz w:val="22"/>
                <w:szCs w:val="22"/>
                <w:rtl/>
              </w:rPr>
              <w:t>(</w:t>
            </w:r>
            <w:r w:rsidRPr="0020105D">
              <w:rPr>
                <w:rFonts w:hint="cs"/>
                <w:sz w:val="22"/>
                <w:szCs w:val="22"/>
                <w:rtl/>
              </w:rPr>
              <w:t>5</w:t>
            </w:r>
            <w:r w:rsidRPr="0020105D">
              <w:rPr>
                <w:sz w:val="22"/>
                <w:szCs w:val="22"/>
                <w:rtl/>
              </w:rPr>
              <w:t>) נבקש להגביל את תקופת האחריות עד תום תקופת ההסכם. לא ייתכן שה</w:t>
            </w:r>
            <w:r w:rsidRPr="0020105D">
              <w:rPr>
                <w:rFonts w:hint="cs"/>
                <w:sz w:val="22"/>
                <w:szCs w:val="22"/>
                <w:rtl/>
              </w:rPr>
              <w:t>ספק</w:t>
            </w:r>
            <w:r w:rsidRPr="0020105D">
              <w:rPr>
                <w:sz w:val="22"/>
                <w:szCs w:val="22"/>
                <w:rtl/>
              </w:rPr>
              <w:t xml:space="preserve"> יחו</w:t>
            </w:r>
            <w:r w:rsidRPr="0020105D">
              <w:rPr>
                <w:rFonts w:hint="cs"/>
                <w:sz w:val="22"/>
                <w:szCs w:val="22"/>
                <w:rtl/>
              </w:rPr>
              <w:t>י</w:t>
            </w:r>
            <w:r w:rsidRPr="0020105D">
              <w:rPr>
                <w:sz w:val="22"/>
                <w:szCs w:val="22"/>
                <w:rtl/>
              </w:rPr>
              <w:t>ב באחריות ללא כל הגבלת זמן ולנזקים שיתגלו לאחר תום תקופת ההסכם.</w:t>
            </w:r>
          </w:p>
          <w:p w:rsidR="0020105D" w:rsidRPr="0020105D" w:rsidRDefault="0020105D" w:rsidP="0020105D">
            <w:pPr>
              <w:spacing w:after="0"/>
              <w:rPr>
                <w:sz w:val="22"/>
                <w:szCs w:val="22"/>
                <w:rtl/>
              </w:rPr>
            </w:pPr>
            <w:r w:rsidRPr="0020105D">
              <w:rPr>
                <w:rFonts w:hint="cs"/>
                <w:sz w:val="22"/>
                <w:szCs w:val="22"/>
                <w:rtl/>
              </w:rPr>
              <w:t>(6) נבקש כי השיפוי לפי סעיף זה יהיה כפוף למתן</w:t>
            </w:r>
            <w:r w:rsidRPr="0020105D">
              <w:rPr>
                <w:sz w:val="22"/>
                <w:szCs w:val="22"/>
                <w:rtl/>
              </w:rPr>
              <w:t xml:space="preserve"> </w:t>
            </w:r>
            <w:r w:rsidRPr="0020105D">
              <w:rPr>
                <w:rFonts w:hint="cs"/>
                <w:sz w:val="22"/>
                <w:szCs w:val="22"/>
                <w:rtl/>
              </w:rPr>
              <w:t>פס</w:t>
            </w:r>
            <w:r w:rsidRPr="0020105D">
              <w:rPr>
                <w:sz w:val="22"/>
                <w:szCs w:val="22"/>
                <w:rtl/>
              </w:rPr>
              <w:t>"</w:t>
            </w:r>
            <w:r w:rsidRPr="0020105D">
              <w:rPr>
                <w:rFonts w:hint="cs"/>
                <w:sz w:val="22"/>
                <w:szCs w:val="22"/>
                <w:rtl/>
              </w:rPr>
              <w:t>ד</w:t>
            </w:r>
            <w:r w:rsidRPr="0020105D">
              <w:rPr>
                <w:sz w:val="22"/>
                <w:szCs w:val="22"/>
                <w:rtl/>
              </w:rPr>
              <w:t xml:space="preserve"> </w:t>
            </w:r>
            <w:r w:rsidRPr="0020105D">
              <w:rPr>
                <w:rFonts w:hint="cs"/>
                <w:sz w:val="22"/>
                <w:szCs w:val="22"/>
                <w:rtl/>
              </w:rPr>
              <w:t>חלוט</w:t>
            </w:r>
            <w:r w:rsidRPr="0020105D">
              <w:rPr>
                <w:sz w:val="22"/>
                <w:szCs w:val="22"/>
                <w:rtl/>
              </w:rPr>
              <w:t xml:space="preserve"> </w:t>
            </w:r>
            <w:r w:rsidRPr="0020105D">
              <w:rPr>
                <w:rFonts w:hint="cs"/>
                <w:sz w:val="22"/>
                <w:szCs w:val="22"/>
                <w:rtl/>
              </w:rPr>
              <w:t>של</w:t>
            </w:r>
            <w:r w:rsidRPr="0020105D">
              <w:rPr>
                <w:sz w:val="22"/>
                <w:szCs w:val="22"/>
                <w:rtl/>
              </w:rPr>
              <w:t xml:space="preserve"> </w:t>
            </w:r>
            <w:r w:rsidRPr="0020105D">
              <w:rPr>
                <w:rFonts w:hint="cs"/>
                <w:sz w:val="22"/>
                <w:szCs w:val="22"/>
                <w:rtl/>
              </w:rPr>
              <w:t>ערכאה</w:t>
            </w:r>
            <w:r w:rsidRPr="0020105D">
              <w:rPr>
                <w:sz w:val="22"/>
                <w:szCs w:val="22"/>
                <w:rtl/>
              </w:rPr>
              <w:t xml:space="preserve"> </w:t>
            </w:r>
            <w:r w:rsidRPr="0020105D">
              <w:rPr>
                <w:rFonts w:hint="cs"/>
                <w:sz w:val="22"/>
                <w:szCs w:val="22"/>
                <w:rtl/>
              </w:rPr>
              <w:t>שיפוטית</w:t>
            </w:r>
            <w:r w:rsidRPr="0020105D">
              <w:rPr>
                <w:sz w:val="22"/>
                <w:szCs w:val="22"/>
                <w:rtl/>
              </w:rPr>
              <w:t xml:space="preserve"> </w:t>
            </w:r>
            <w:r w:rsidRPr="0020105D">
              <w:rPr>
                <w:rFonts w:hint="cs"/>
                <w:sz w:val="22"/>
                <w:szCs w:val="22"/>
                <w:rtl/>
              </w:rPr>
              <w:t xml:space="preserve">מוסמכת, בכפוף לכך שהמזמין יספק לספק </w:t>
            </w:r>
            <w:r w:rsidRPr="0020105D">
              <w:rPr>
                <w:rFonts w:hint="cs"/>
                <w:sz w:val="22"/>
                <w:szCs w:val="22"/>
                <w:rtl/>
              </w:rPr>
              <w:lastRenderedPageBreak/>
              <w:t>הודעה</w:t>
            </w:r>
            <w:r w:rsidRPr="0020105D">
              <w:rPr>
                <w:sz w:val="22"/>
                <w:szCs w:val="22"/>
                <w:rtl/>
              </w:rPr>
              <w:t xml:space="preserve"> </w:t>
            </w:r>
            <w:r w:rsidRPr="0020105D">
              <w:rPr>
                <w:rFonts w:hint="cs"/>
                <w:sz w:val="22"/>
                <w:szCs w:val="22"/>
                <w:rtl/>
              </w:rPr>
              <w:t>מידית</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כל</w:t>
            </w:r>
            <w:r w:rsidRPr="0020105D">
              <w:rPr>
                <w:sz w:val="22"/>
                <w:szCs w:val="22"/>
                <w:rtl/>
              </w:rPr>
              <w:t xml:space="preserve"> </w:t>
            </w:r>
            <w:r w:rsidRPr="0020105D">
              <w:rPr>
                <w:rFonts w:hint="cs"/>
                <w:sz w:val="22"/>
                <w:szCs w:val="22"/>
                <w:rtl/>
              </w:rPr>
              <w:t>תביעה</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דרישה</w:t>
            </w:r>
            <w:r w:rsidRPr="0020105D">
              <w:rPr>
                <w:sz w:val="22"/>
                <w:szCs w:val="22"/>
                <w:rtl/>
              </w:rPr>
              <w:t xml:space="preserve"> </w:t>
            </w:r>
            <w:r w:rsidRPr="0020105D">
              <w:rPr>
                <w:rFonts w:hint="cs"/>
                <w:sz w:val="22"/>
                <w:szCs w:val="22"/>
                <w:rtl/>
              </w:rPr>
              <w:t>כאמור</w:t>
            </w:r>
            <w:r w:rsidRPr="0020105D">
              <w:rPr>
                <w:sz w:val="22"/>
                <w:szCs w:val="22"/>
                <w:rtl/>
              </w:rPr>
              <w:t xml:space="preserve">, </w:t>
            </w:r>
            <w:r w:rsidRPr="0020105D">
              <w:rPr>
                <w:rFonts w:hint="cs"/>
                <w:sz w:val="22"/>
                <w:szCs w:val="22"/>
                <w:rtl/>
              </w:rPr>
              <w:t>סייע</w:t>
            </w:r>
            <w:r w:rsidRPr="0020105D">
              <w:rPr>
                <w:sz w:val="22"/>
                <w:szCs w:val="22"/>
                <w:rtl/>
              </w:rPr>
              <w:t xml:space="preserve"> </w:t>
            </w:r>
            <w:r w:rsidRPr="0020105D">
              <w:rPr>
                <w:rFonts w:hint="cs"/>
                <w:sz w:val="22"/>
                <w:szCs w:val="22"/>
                <w:rtl/>
              </w:rPr>
              <w:t>לספק ככל</w:t>
            </w:r>
            <w:r w:rsidRPr="0020105D">
              <w:rPr>
                <w:sz w:val="22"/>
                <w:szCs w:val="22"/>
                <w:rtl/>
              </w:rPr>
              <w:t xml:space="preserve"> </w:t>
            </w:r>
            <w:r w:rsidRPr="0020105D">
              <w:rPr>
                <w:rFonts w:hint="cs"/>
                <w:sz w:val="22"/>
                <w:szCs w:val="22"/>
                <w:rtl/>
              </w:rPr>
              <w:t>שנדרש</w:t>
            </w:r>
            <w:r w:rsidRPr="0020105D">
              <w:rPr>
                <w:sz w:val="22"/>
                <w:szCs w:val="22"/>
                <w:rtl/>
              </w:rPr>
              <w:t xml:space="preserve"> </w:t>
            </w:r>
            <w:r w:rsidRPr="0020105D">
              <w:rPr>
                <w:rFonts w:hint="cs"/>
                <w:sz w:val="22"/>
                <w:szCs w:val="22"/>
                <w:rtl/>
              </w:rPr>
              <w:t>על</w:t>
            </w:r>
            <w:r w:rsidRPr="0020105D">
              <w:rPr>
                <w:sz w:val="22"/>
                <w:szCs w:val="22"/>
                <w:rtl/>
              </w:rPr>
              <w:t xml:space="preserve"> </w:t>
            </w:r>
            <w:r w:rsidRPr="0020105D">
              <w:rPr>
                <w:rFonts w:hint="cs"/>
                <w:sz w:val="22"/>
                <w:szCs w:val="22"/>
                <w:rtl/>
              </w:rPr>
              <w:t>ידו</w:t>
            </w:r>
            <w:r w:rsidRPr="0020105D">
              <w:rPr>
                <w:sz w:val="22"/>
                <w:szCs w:val="22"/>
                <w:rtl/>
              </w:rPr>
              <w:t xml:space="preserve"> </w:t>
            </w:r>
            <w:r w:rsidRPr="0020105D">
              <w:rPr>
                <w:rFonts w:hint="cs"/>
                <w:sz w:val="22"/>
                <w:szCs w:val="22"/>
                <w:rtl/>
              </w:rPr>
              <w:t>באופן</w:t>
            </w:r>
            <w:r w:rsidRPr="0020105D">
              <w:rPr>
                <w:sz w:val="22"/>
                <w:szCs w:val="22"/>
                <w:rtl/>
              </w:rPr>
              <w:t xml:space="preserve"> </w:t>
            </w:r>
            <w:r w:rsidRPr="0020105D">
              <w:rPr>
                <w:rFonts w:hint="cs"/>
                <w:sz w:val="22"/>
                <w:szCs w:val="22"/>
                <w:rtl/>
              </w:rPr>
              <w:t>סביר</w:t>
            </w:r>
            <w:r w:rsidRPr="0020105D">
              <w:rPr>
                <w:sz w:val="22"/>
                <w:szCs w:val="22"/>
                <w:rtl/>
              </w:rPr>
              <w:t xml:space="preserve"> </w:t>
            </w:r>
            <w:r w:rsidRPr="0020105D">
              <w:rPr>
                <w:rFonts w:hint="cs"/>
                <w:sz w:val="22"/>
                <w:szCs w:val="22"/>
                <w:rtl/>
              </w:rPr>
              <w:t>ולא</w:t>
            </w:r>
            <w:r w:rsidRPr="0020105D">
              <w:rPr>
                <w:sz w:val="22"/>
                <w:szCs w:val="22"/>
                <w:rtl/>
              </w:rPr>
              <w:t xml:space="preserve"> </w:t>
            </w:r>
            <w:r w:rsidRPr="0020105D">
              <w:rPr>
                <w:rFonts w:hint="cs"/>
                <w:sz w:val="22"/>
                <w:szCs w:val="22"/>
                <w:rtl/>
              </w:rPr>
              <w:t>התפשר</w:t>
            </w:r>
            <w:r w:rsidRPr="0020105D">
              <w:rPr>
                <w:sz w:val="22"/>
                <w:szCs w:val="22"/>
                <w:rtl/>
              </w:rPr>
              <w:t xml:space="preserve"> </w:t>
            </w:r>
            <w:r w:rsidRPr="0020105D">
              <w:rPr>
                <w:rFonts w:hint="cs"/>
                <w:sz w:val="22"/>
                <w:szCs w:val="22"/>
                <w:rtl/>
              </w:rPr>
              <w:t>בכל</w:t>
            </w:r>
            <w:r w:rsidRPr="0020105D">
              <w:rPr>
                <w:sz w:val="22"/>
                <w:szCs w:val="22"/>
                <w:rtl/>
              </w:rPr>
              <w:t xml:space="preserve"> </w:t>
            </w:r>
            <w:r w:rsidRPr="0020105D">
              <w:rPr>
                <w:rFonts w:hint="cs"/>
                <w:sz w:val="22"/>
                <w:szCs w:val="22"/>
                <w:rtl/>
              </w:rPr>
              <w:t>תביעה</w:t>
            </w:r>
            <w:r w:rsidRPr="0020105D">
              <w:rPr>
                <w:sz w:val="22"/>
                <w:szCs w:val="22"/>
                <w:rtl/>
              </w:rPr>
              <w:t xml:space="preserve"> </w:t>
            </w:r>
            <w:r w:rsidRPr="0020105D">
              <w:rPr>
                <w:rFonts w:hint="cs"/>
                <w:sz w:val="22"/>
                <w:szCs w:val="22"/>
                <w:rtl/>
              </w:rPr>
              <w:t>או</w:t>
            </w:r>
            <w:r w:rsidRPr="0020105D">
              <w:rPr>
                <w:sz w:val="22"/>
                <w:szCs w:val="22"/>
                <w:rtl/>
              </w:rPr>
              <w:t xml:space="preserve"> </w:t>
            </w:r>
            <w:r w:rsidRPr="0020105D">
              <w:rPr>
                <w:rFonts w:hint="cs"/>
                <w:sz w:val="22"/>
                <w:szCs w:val="22"/>
                <w:rtl/>
              </w:rPr>
              <w:t>דרישה</w:t>
            </w:r>
            <w:r w:rsidRPr="0020105D">
              <w:rPr>
                <w:sz w:val="22"/>
                <w:szCs w:val="22"/>
                <w:rtl/>
              </w:rPr>
              <w:t xml:space="preserve"> </w:t>
            </w:r>
            <w:r w:rsidRPr="0020105D">
              <w:rPr>
                <w:rFonts w:hint="cs"/>
                <w:sz w:val="22"/>
                <w:szCs w:val="22"/>
                <w:rtl/>
              </w:rPr>
              <w:t>כאמור</w:t>
            </w:r>
            <w:r w:rsidRPr="0020105D">
              <w:rPr>
                <w:sz w:val="22"/>
                <w:szCs w:val="22"/>
                <w:rtl/>
              </w:rPr>
              <w:t xml:space="preserve"> </w:t>
            </w:r>
            <w:r w:rsidRPr="0020105D">
              <w:rPr>
                <w:rFonts w:hint="cs"/>
                <w:sz w:val="22"/>
                <w:szCs w:val="22"/>
                <w:rtl/>
              </w:rPr>
              <w:t>ללא</w:t>
            </w:r>
            <w:r w:rsidRPr="0020105D">
              <w:rPr>
                <w:sz w:val="22"/>
                <w:szCs w:val="22"/>
                <w:rtl/>
              </w:rPr>
              <w:t xml:space="preserve"> </w:t>
            </w:r>
            <w:r w:rsidRPr="0020105D">
              <w:rPr>
                <w:rFonts w:hint="cs"/>
                <w:sz w:val="22"/>
                <w:szCs w:val="22"/>
                <w:rtl/>
              </w:rPr>
              <w:t>קבלת</w:t>
            </w:r>
            <w:r w:rsidRPr="0020105D">
              <w:rPr>
                <w:sz w:val="22"/>
                <w:szCs w:val="22"/>
                <w:rtl/>
              </w:rPr>
              <w:t xml:space="preserve"> </w:t>
            </w:r>
            <w:r w:rsidRPr="0020105D">
              <w:rPr>
                <w:rFonts w:hint="cs"/>
                <w:sz w:val="22"/>
                <w:szCs w:val="22"/>
                <w:rtl/>
              </w:rPr>
              <w:t>הסכמת</w:t>
            </w:r>
            <w:r w:rsidRPr="0020105D">
              <w:rPr>
                <w:sz w:val="22"/>
                <w:szCs w:val="22"/>
                <w:rtl/>
              </w:rPr>
              <w:t xml:space="preserve"> </w:t>
            </w:r>
            <w:r w:rsidRPr="0020105D">
              <w:rPr>
                <w:rFonts w:hint="cs"/>
                <w:sz w:val="22"/>
                <w:szCs w:val="22"/>
                <w:rtl/>
              </w:rPr>
              <w:t>הספק לכך</w:t>
            </w:r>
            <w:r w:rsidRPr="0020105D">
              <w:rPr>
                <w:sz w:val="22"/>
                <w:szCs w:val="22"/>
                <w:rtl/>
              </w:rPr>
              <w:t xml:space="preserve"> </w:t>
            </w:r>
            <w:r w:rsidRPr="0020105D">
              <w:rPr>
                <w:rFonts w:hint="cs"/>
                <w:sz w:val="22"/>
                <w:szCs w:val="22"/>
                <w:rtl/>
              </w:rPr>
              <w:t>מראש</w:t>
            </w:r>
            <w:r w:rsidRPr="0020105D">
              <w:rPr>
                <w:sz w:val="22"/>
                <w:szCs w:val="22"/>
                <w:rtl/>
              </w:rPr>
              <w:t xml:space="preserve"> </w:t>
            </w:r>
            <w:r w:rsidRPr="0020105D">
              <w:rPr>
                <w:rFonts w:hint="cs"/>
                <w:sz w:val="22"/>
                <w:szCs w:val="22"/>
                <w:rtl/>
              </w:rPr>
              <w:t>ובכתב.</w:t>
            </w:r>
          </w:p>
        </w:tc>
        <w:tc>
          <w:tcPr>
            <w:tcW w:w="3544" w:type="dxa"/>
          </w:tcPr>
          <w:p w:rsidR="0020105D" w:rsidRPr="0020105D" w:rsidRDefault="0020105D" w:rsidP="00FA1A00">
            <w:pPr>
              <w:spacing w:after="0"/>
              <w:rPr>
                <w:sz w:val="22"/>
                <w:szCs w:val="22"/>
                <w:u w:val="single"/>
                <w:rtl/>
              </w:rPr>
            </w:pPr>
            <w:r>
              <w:rPr>
                <w:rFonts w:hint="cs"/>
                <w:sz w:val="22"/>
                <w:szCs w:val="22"/>
                <w:rtl/>
              </w:rPr>
              <w:lastRenderedPageBreak/>
              <w:t>ללא שינוי ממסמכי המכרז</w:t>
            </w:r>
            <w:r w:rsidRPr="0020105D">
              <w:rPr>
                <w:rFonts w:hint="cs"/>
                <w:sz w:val="22"/>
                <w:szCs w:val="22"/>
                <w:rtl/>
              </w:rPr>
              <w:t xml:space="preserve"> לכל הסעיפים</w:t>
            </w:r>
            <w:r w:rsidR="00FA1A00">
              <w:rPr>
                <w:rFonts w:hint="cs"/>
                <w:sz w:val="22"/>
                <w:szCs w:val="22"/>
                <w:rtl/>
              </w:rPr>
              <w:t>,</w:t>
            </w:r>
            <w:r w:rsidRPr="0020105D">
              <w:rPr>
                <w:rFonts w:hint="cs"/>
                <w:sz w:val="22"/>
                <w:szCs w:val="22"/>
                <w:rtl/>
              </w:rPr>
              <w:t xml:space="preserve"> למעט כך שהמזמין יספק לספק הודעה על כל תביעה או דרישה ביחס לאמור בסעיף זה</w:t>
            </w:r>
          </w:p>
        </w:tc>
      </w:tr>
    </w:tbl>
    <w:p w:rsidR="0020105D" w:rsidRPr="0020105D" w:rsidRDefault="0020105D" w:rsidP="0020105D"/>
    <w:p w:rsidR="00EB6216" w:rsidRPr="000F5B38" w:rsidRDefault="00EB6216" w:rsidP="00E72DD4">
      <w:pPr>
        <w:pStyle w:val="Heading1"/>
        <w:numPr>
          <w:ilvl w:val="0"/>
          <w:numId w:val="32"/>
        </w:numPr>
        <w:rPr>
          <w:b w:val="0"/>
          <w:bCs w:val="0"/>
          <w:color w:val="auto"/>
          <w:sz w:val="24"/>
          <w:szCs w:val="24"/>
          <w:u w:val="single"/>
        </w:rPr>
      </w:pPr>
      <w:r w:rsidRPr="000F5B38">
        <w:rPr>
          <w:rFonts w:hint="cs"/>
          <w:b w:val="0"/>
          <w:bCs w:val="0"/>
          <w:color w:val="auto"/>
          <w:sz w:val="24"/>
          <w:szCs w:val="24"/>
          <w:u w:val="single"/>
          <w:rtl/>
        </w:rPr>
        <w:t>מענה לשאלות בנושא הביטוח (סעיף 0.7.4 ונספח 0.7.4</w:t>
      </w:r>
      <w:r w:rsidR="000F5B38">
        <w:rPr>
          <w:rFonts w:hint="cs"/>
          <w:b w:val="0"/>
          <w:bCs w:val="0"/>
          <w:color w:val="auto"/>
          <w:sz w:val="24"/>
          <w:szCs w:val="24"/>
          <w:u w:val="single"/>
          <w:rtl/>
        </w:rPr>
        <w:t>)</w:t>
      </w:r>
    </w:p>
    <w:tbl>
      <w:tblPr>
        <w:tblStyle w:val="TableGrid"/>
        <w:bidiVisual/>
        <w:tblW w:w="0" w:type="auto"/>
        <w:tblLook w:val="04A0" w:firstRow="1" w:lastRow="0" w:firstColumn="1" w:lastColumn="0" w:noHBand="0" w:noVBand="1"/>
      </w:tblPr>
      <w:tblGrid>
        <w:gridCol w:w="729"/>
        <w:gridCol w:w="1276"/>
        <w:gridCol w:w="4252"/>
        <w:gridCol w:w="3261"/>
      </w:tblGrid>
      <w:tr w:rsidR="000F5B38" w:rsidRPr="000F5B38" w:rsidTr="004D2EDB">
        <w:trPr>
          <w:tblHeader/>
        </w:trPr>
        <w:tc>
          <w:tcPr>
            <w:tcW w:w="729" w:type="dxa"/>
            <w:shd w:val="clear" w:color="auto" w:fill="DEEAF6" w:themeFill="accent1" w:themeFillTint="33"/>
          </w:tcPr>
          <w:p w:rsidR="000F5B38" w:rsidRPr="000F5B38" w:rsidRDefault="000F5B38" w:rsidP="000F5B38">
            <w:pPr>
              <w:spacing w:after="0"/>
              <w:jc w:val="center"/>
              <w:rPr>
                <w:b/>
                <w:bCs/>
                <w:sz w:val="22"/>
                <w:szCs w:val="22"/>
                <w:rtl/>
              </w:rPr>
            </w:pPr>
            <w:r w:rsidRPr="000F5B38">
              <w:rPr>
                <w:rFonts w:hint="cs"/>
                <w:b/>
                <w:bCs/>
                <w:sz w:val="22"/>
                <w:szCs w:val="22"/>
                <w:rtl/>
              </w:rPr>
              <w:t>#</w:t>
            </w:r>
          </w:p>
        </w:tc>
        <w:tc>
          <w:tcPr>
            <w:tcW w:w="1276" w:type="dxa"/>
            <w:shd w:val="clear" w:color="auto" w:fill="DEEAF6" w:themeFill="accent1" w:themeFillTint="33"/>
          </w:tcPr>
          <w:p w:rsidR="000F5B38" w:rsidRPr="000F5B38" w:rsidRDefault="000F5B38" w:rsidP="000F5B38">
            <w:pPr>
              <w:spacing w:after="0"/>
              <w:jc w:val="center"/>
              <w:rPr>
                <w:b/>
                <w:bCs/>
                <w:sz w:val="22"/>
                <w:szCs w:val="22"/>
                <w:rtl/>
              </w:rPr>
            </w:pPr>
            <w:r w:rsidRPr="000F5B38">
              <w:rPr>
                <w:rFonts w:hint="cs"/>
                <w:b/>
                <w:bCs/>
                <w:sz w:val="22"/>
                <w:szCs w:val="22"/>
                <w:rtl/>
              </w:rPr>
              <w:t>סעיף</w:t>
            </w:r>
          </w:p>
        </w:tc>
        <w:tc>
          <w:tcPr>
            <w:tcW w:w="4252" w:type="dxa"/>
            <w:shd w:val="clear" w:color="auto" w:fill="DEEAF6" w:themeFill="accent1" w:themeFillTint="33"/>
          </w:tcPr>
          <w:p w:rsidR="000F5B38" w:rsidRPr="000F5B38" w:rsidRDefault="000F5B38" w:rsidP="000F5B38">
            <w:pPr>
              <w:spacing w:after="0"/>
              <w:jc w:val="center"/>
              <w:rPr>
                <w:b/>
                <w:bCs/>
                <w:sz w:val="22"/>
                <w:szCs w:val="22"/>
                <w:rtl/>
              </w:rPr>
            </w:pPr>
            <w:r w:rsidRPr="000F5B38">
              <w:rPr>
                <w:rFonts w:hint="cs"/>
                <w:b/>
                <w:bCs/>
                <w:sz w:val="22"/>
                <w:szCs w:val="22"/>
                <w:rtl/>
              </w:rPr>
              <w:t>שאלה</w:t>
            </w:r>
          </w:p>
        </w:tc>
        <w:tc>
          <w:tcPr>
            <w:tcW w:w="3261" w:type="dxa"/>
            <w:shd w:val="clear" w:color="auto" w:fill="DEEAF6" w:themeFill="accent1" w:themeFillTint="33"/>
          </w:tcPr>
          <w:p w:rsidR="000F5B38" w:rsidRPr="000F5B38" w:rsidRDefault="000F5B38" w:rsidP="000F5B38">
            <w:pPr>
              <w:spacing w:after="0"/>
              <w:jc w:val="center"/>
              <w:rPr>
                <w:b/>
                <w:bCs/>
                <w:sz w:val="22"/>
                <w:szCs w:val="22"/>
                <w:rtl/>
              </w:rPr>
            </w:pPr>
            <w:r w:rsidRPr="000F5B38">
              <w:rPr>
                <w:rFonts w:hint="cs"/>
                <w:b/>
                <w:bCs/>
                <w:sz w:val="22"/>
                <w:szCs w:val="22"/>
                <w:rtl/>
              </w:rPr>
              <w:t>התייחסות יועץ הביטוח</w:t>
            </w:r>
          </w:p>
        </w:tc>
      </w:tr>
      <w:tr w:rsidR="000F5B38" w:rsidRPr="000F5B38" w:rsidTr="004D2EDB">
        <w:tc>
          <w:tcPr>
            <w:tcW w:w="729" w:type="dxa"/>
          </w:tcPr>
          <w:p w:rsidR="000F5B38" w:rsidRPr="000F5B38" w:rsidRDefault="000F5B38" w:rsidP="00E72DD4">
            <w:pPr>
              <w:pStyle w:val="ListParagraph"/>
              <w:numPr>
                <w:ilvl w:val="0"/>
                <w:numId w:val="15"/>
              </w:numPr>
              <w:spacing w:after="0"/>
              <w:jc w:val="both"/>
              <w:rPr>
                <w:sz w:val="22"/>
                <w:szCs w:val="22"/>
                <w:rtl/>
              </w:rPr>
            </w:pPr>
          </w:p>
        </w:tc>
        <w:tc>
          <w:tcPr>
            <w:tcW w:w="1276" w:type="dxa"/>
          </w:tcPr>
          <w:p w:rsidR="000F5B38" w:rsidRPr="000F5B38" w:rsidRDefault="000F5B38" w:rsidP="000F5B38">
            <w:pPr>
              <w:spacing w:after="0"/>
              <w:jc w:val="both"/>
              <w:rPr>
                <w:sz w:val="22"/>
                <w:szCs w:val="22"/>
                <w:rtl/>
              </w:rPr>
            </w:pPr>
            <w:r w:rsidRPr="000F5B38">
              <w:rPr>
                <w:sz w:val="22"/>
                <w:szCs w:val="22"/>
                <w:rtl/>
              </w:rPr>
              <w:t xml:space="preserve">0.7.4.2 </w:t>
            </w:r>
            <w:proofErr w:type="spellStart"/>
            <w:r w:rsidRPr="000F5B38">
              <w:rPr>
                <w:sz w:val="22"/>
                <w:szCs w:val="22"/>
                <w:rtl/>
              </w:rPr>
              <w:t>ס"ק</w:t>
            </w:r>
            <w:proofErr w:type="spellEnd"/>
            <w:r w:rsidRPr="000F5B38">
              <w:rPr>
                <w:sz w:val="22"/>
                <w:szCs w:val="22"/>
                <w:rtl/>
              </w:rPr>
              <w:t xml:space="preserve">  3.4 </w:t>
            </w:r>
          </w:p>
        </w:tc>
        <w:tc>
          <w:tcPr>
            <w:tcW w:w="4252" w:type="dxa"/>
          </w:tcPr>
          <w:p w:rsidR="000F5B38" w:rsidRPr="000F5B38" w:rsidRDefault="000F5B38" w:rsidP="000F5B38">
            <w:pPr>
              <w:spacing w:after="0"/>
              <w:jc w:val="both"/>
              <w:rPr>
                <w:sz w:val="22"/>
                <w:szCs w:val="22"/>
                <w:rtl/>
              </w:rPr>
            </w:pPr>
            <w:r w:rsidRPr="000F5B38">
              <w:rPr>
                <w:sz w:val="22"/>
                <w:szCs w:val="22"/>
                <w:rtl/>
              </w:rPr>
              <w:t>נבקש למחוק את המילים "הביטוח</w:t>
            </w:r>
            <w:r w:rsidRPr="000F5B38">
              <w:rPr>
                <w:sz w:val="22"/>
                <w:szCs w:val="22"/>
              </w:rPr>
              <w:t xml:space="preserve"> </w:t>
            </w:r>
            <w:r w:rsidRPr="000F5B38">
              <w:rPr>
                <w:sz w:val="22"/>
                <w:szCs w:val="22"/>
                <w:rtl/>
              </w:rPr>
              <w:t>לא</w:t>
            </w:r>
            <w:r w:rsidRPr="000F5B38">
              <w:rPr>
                <w:sz w:val="22"/>
                <w:szCs w:val="22"/>
              </w:rPr>
              <w:t xml:space="preserve"> </w:t>
            </w:r>
            <w:r w:rsidRPr="000F5B38">
              <w:rPr>
                <w:sz w:val="22"/>
                <w:szCs w:val="22"/>
                <w:rtl/>
              </w:rPr>
              <w:t>יכלול</w:t>
            </w:r>
            <w:r w:rsidRPr="000F5B38">
              <w:rPr>
                <w:sz w:val="22"/>
                <w:szCs w:val="22"/>
              </w:rPr>
              <w:t xml:space="preserve"> </w:t>
            </w:r>
            <w:r w:rsidRPr="000F5B38">
              <w:rPr>
                <w:sz w:val="22"/>
                <w:szCs w:val="22"/>
                <w:rtl/>
              </w:rPr>
              <w:t>כל</w:t>
            </w:r>
            <w:r w:rsidRPr="000F5B38">
              <w:rPr>
                <w:sz w:val="22"/>
                <w:szCs w:val="22"/>
              </w:rPr>
              <w:t xml:space="preserve"> </w:t>
            </w:r>
            <w:r w:rsidRPr="000F5B38">
              <w:rPr>
                <w:sz w:val="22"/>
                <w:szCs w:val="22"/>
                <w:rtl/>
              </w:rPr>
              <w:t>חריג</w:t>
            </w:r>
            <w:r w:rsidRPr="000F5B38">
              <w:rPr>
                <w:sz w:val="22"/>
                <w:szCs w:val="22"/>
              </w:rPr>
              <w:t xml:space="preserve"> </w:t>
            </w:r>
            <w:r w:rsidRPr="000F5B38">
              <w:rPr>
                <w:sz w:val="22"/>
                <w:szCs w:val="22"/>
                <w:rtl/>
              </w:rPr>
              <w:t>בדבר</w:t>
            </w:r>
            <w:r w:rsidRPr="000F5B38">
              <w:rPr>
                <w:sz w:val="22"/>
                <w:szCs w:val="22"/>
              </w:rPr>
              <w:t xml:space="preserve"> </w:t>
            </w:r>
            <w:r w:rsidRPr="000F5B38">
              <w:rPr>
                <w:sz w:val="22"/>
                <w:szCs w:val="22"/>
                <w:rtl/>
              </w:rPr>
              <w:t>אובדן</w:t>
            </w:r>
            <w:r w:rsidRPr="000F5B38">
              <w:rPr>
                <w:sz w:val="22"/>
                <w:szCs w:val="22"/>
              </w:rPr>
              <w:t xml:space="preserve"> </w:t>
            </w:r>
            <w:r w:rsidRPr="000F5B38">
              <w:rPr>
                <w:sz w:val="22"/>
                <w:szCs w:val="22"/>
                <w:rtl/>
              </w:rPr>
              <w:t>או</w:t>
            </w:r>
            <w:r w:rsidRPr="000F5B38">
              <w:rPr>
                <w:sz w:val="22"/>
                <w:szCs w:val="22"/>
              </w:rPr>
              <w:t xml:space="preserve"> </w:t>
            </w:r>
            <w:r w:rsidRPr="000F5B38">
              <w:rPr>
                <w:sz w:val="22"/>
                <w:szCs w:val="22"/>
                <w:rtl/>
              </w:rPr>
              <w:t>נזק</w:t>
            </w:r>
            <w:r w:rsidRPr="000F5B38">
              <w:rPr>
                <w:sz w:val="22"/>
                <w:szCs w:val="22"/>
              </w:rPr>
              <w:t xml:space="preserve"> </w:t>
            </w:r>
            <w:r w:rsidRPr="000F5B38">
              <w:rPr>
                <w:sz w:val="22"/>
                <w:szCs w:val="22"/>
                <w:rtl/>
              </w:rPr>
              <w:t>מווירוסים</w:t>
            </w:r>
            <w:r w:rsidRPr="000F5B38">
              <w:rPr>
                <w:sz w:val="22"/>
                <w:szCs w:val="22"/>
              </w:rPr>
              <w:t xml:space="preserve"> </w:t>
            </w:r>
            <w:r w:rsidRPr="000F5B38">
              <w:rPr>
                <w:sz w:val="22"/>
                <w:szCs w:val="22"/>
                <w:rtl/>
              </w:rPr>
              <w:t xml:space="preserve">והאקרים" ולהחליפן במילים "הביטוח כולל הרחבה בגין הפצת וירוסים שלא במתכוון. הביטוח אינו כולל חריג בדבר פגיעה או נזק למאגרי מידע, לתוכנה, לחומרה ולאתרי אינטרנט של הלקוח, עקב מקרה ביטוח". </w:t>
            </w:r>
          </w:p>
        </w:tc>
        <w:tc>
          <w:tcPr>
            <w:tcW w:w="3261" w:type="dxa"/>
          </w:tcPr>
          <w:p w:rsidR="000F5B38" w:rsidRPr="000F5B38" w:rsidRDefault="004D2EDB" w:rsidP="000F5B38">
            <w:pPr>
              <w:spacing w:after="0"/>
              <w:jc w:val="both"/>
              <w:rPr>
                <w:color w:val="auto"/>
                <w:sz w:val="22"/>
                <w:szCs w:val="22"/>
                <w:rtl/>
              </w:rPr>
            </w:pPr>
            <w:r>
              <w:rPr>
                <w:rFonts w:hint="cs"/>
                <w:color w:val="auto"/>
                <w:sz w:val="22"/>
                <w:szCs w:val="22"/>
                <w:rtl/>
              </w:rPr>
              <w:t xml:space="preserve">ללא שינוי ממסמכי המכרז </w:t>
            </w:r>
            <w:r w:rsidR="000F5B38" w:rsidRPr="000F5B38">
              <w:rPr>
                <w:rFonts w:hint="cs"/>
                <w:color w:val="auto"/>
                <w:sz w:val="22"/>
                <w:szCs w:val="22"/>
                <w:rtl/>
              </w:rPr>
              <w:t xml:space="preserve">ביחס לנוסח סעיף ונספח הביטוח. יחד עם זאת ככל ובאישור ביטוח חתום תוחלפנה המילים "לא יכלול כל חריג" במילים" יכלול הרחבה" </w:t>
            </w:r>
            <w:r w:rsidR="000F5B38" w:rsidRPr="000F5B38">
              <w:rPr>
                <w:color w:val="auto"/>
                <w:sz w:val="22"/>
                <w:szCs w:val="22"/>
                <w:rtl/>
              </w:rPr>
              <w:t>–</w:t>
            </w:r>
            <w:r w:rsidR="000F5B38" w:rsidRPr="000F5B38">
              <w:rPr>
                <w:rFonts w:hint="cs"/>
                <w:color w:val="auto"/>
                <w:sz w:val="22"/>
                <w:szCs w:val="22"/>
                <w:rtl/>
              </w:rPr>
              <w:t xml:space="preserve"> האישור יתקבל.</w:t>
            </w:r>
          </w:p>
          <w:p w:rsidR="000F5B38" w:rsidRPr="000F5B38" w:rsidRDefault="000F5B38" w:rsidP="000F5B38">
            <w:pPr>
              <w:spacing w:after="0"/>
              <w:jc w:val="both"/>
              <w:rPr>
                <w:color w:val="auto"/>
                <w:sz w:val="22"/>
                <w:szCs w:val="22"/>
                <w:rtl/>
              </w:rPr>
            </w:pPr>
            <w:r w:rsidRPr="000F5B38">
              <w:rPr>
                <w:rFonts w:hint="cs"/>
                <w:color w:val="auto"/>
                <w:sz w:val="22"/>
                <w:szCs w:val="22"/>
                <w:rtl/>
              </w:rPr>
              <w:t xml:space="preserve">בנוסף יש להוסיף תת סעיף תחת סעיף 3.3 </w:t>
            </w:r>
            <w:r w:rsidRPr="000F5B38">
              <w:rPr>
                <w:color w:val="auto"/>
                <w:sz w:val="22"/>
                <w:szCs w:val="22"/>
                <w:rtl/>
              </w:rPr>
              <w:t>–</w:t>
            </w:r>
            <w:r w:rsidRPr="000F5B38">
              <w:rPr>
                <w:rFonts w:hint="cs"/>
                <w:color w:val="auto"/>
                <w:sz w:val="22"/>
                <w:szCs w:val="22"/>
                <w:rtl/>
              </w:rPr>
              <w:t xml:space="preserve"> ":מרמה ואי יושר עובדים"</w:t>
            </w:r>
          </w:p>
        </w:tc>
      </w:tr>
      <w:tr w:rsidR="000F5B38" w:rsidRPr="000F5B38" w:rsidTr="004D2EDB">
        <w:tc>
          <w:tcPr>
            <w:tcW w:w="729" w:type="dxa"/>
          </w:tcPr>
          <w:p w:rsidR="000F5B38" w:rsidRPr="000F5B38" w:rsidRDefault="000F5B38" w:rsidP="00E72DD4">
            <w:pPr>
              <w:pStyle w:val="ListParagraph"/>
              <w:numPr>
                <w:ilvl w:val="0"/>
                <w:numId w:val="15"/>
              </w:numPr>
              <w:spacing w:after="0"/>
              <w:jc w:val="both"/>
              <w:rPr>
                <w:sz w:val="22"/>
                <w:szCs w:val="22"/>
                <w:rtl/>
              </w:rPr>
            </w:pPr>
          </w:p>
        </w:tc>
        <w:tc>
          <w:tcPr>
            <w:tcW w:w="1276" w:type="dxa"/>
          </w:tcPr>
          <w:p w:rsidR="000F5B38" w:rsidRPr="000F5B38" w:rsidRDefault="000F5B38" w:rsidP="000F5B38">
            <w:pPr>
              <w:spacing w:after="0"/>
              <w:jc w:val="both"/>
              <w:rPr>
                <w:sz w:val="22"/>
                <w:szCs w:val="22"/>
                <w:rtl/>
              </w:rPr>
            </w:pPr>
            <w:r w:rsidRPr="000F5B38">
              <w:rPr>
                <w:sz w:val="22"/>
                <w:szCs w:val="22"/>
                <w:rtl/>
              </w:rPr>
              <w:t>נספח 0.7.4 אישור קיום ביטוחים</w:t>
            </w:r>
          </w:p>
        </w:tc>
        <w:tc>
          <w:tcPr>
            <w:tcW w:w="4252" w:type="dxa"/>
          </w:tcPr>
          <w:p w:rsidR="000F5B38" w:rsidRPr="000F5B38" w:rsidRDefault="000F5B38" w:rsidP="00E72DD4">
            <w:pPr>
              <w:pStyle w:val="ListParagraph"/>
              <w:numPr>
                <w:ilvl w:val="0"/>
                <w:numId w:val="16"/>
              </w:numPr>
              <w:spacing w:after="0"/>
              <w:ind w:left="390"/>
              <w:jc w:val="both"/>
              <w:rPr>
                <w:sz w:val="22"/>
                <w:szCs w:val="22"/>
                <w:rtl/>
              </w:rPr>
            </w:pPr>
            <w:r w:rsidRPr="000F5B38">
              <w:rPr>
                <w:sz w:val="22"/>
                <w:szCs w:val="22"/>
                <w:rtl/>
              </w:rPr>
              <w:t>בכל מקום שרשום "בהתאם למכרז וחוזה" מתבקש להחליף ב "בהקשר למכרז וחוזה..."</w:t>
            </w:r>
          </w:p>
          <w:p w:rsidR="000F5B38" w:rsidRPr="000F5B38" w:rsidRDefault="000F5B38" w:rsidP="00E72DD4">
            <w:pPr>
              <w:pStyle w:val="ListParagraph"/>
              <w:numPr>
                <w:ilvl w:val="0"/>
                <w:numId w:val="16"/>
              </w:numPr>
              <w:spacing w:after="0"/>
              <w:ind w:left="390"/>
              <w:jc w:val="both"/>
              <w:rPr>
                <w:sz w:val="22"/>
                <w:szCs w:val="22"/>
                <w:rtl/>
              </w:rPr>
            </w:pPr>
            <w:r w:rsidRPr="000F5B38">
              <w:rPr>
                <w:sz w:val="22"/>
                <w:szCs w:val="22"/>
                <w:rtl/>
              </w:rPr>
              <w:t>בכל מקום שנכתב "לא יפחת מסך" צריך שירשם "בסך"</w:t>
            </w:r>
          </w:p>
          <w:p w:rsidR="000F5B38" w:rsidRPr="004D2EDB" w:rsidRDefault="000F5B38" w:rsidP="00E72DD4">
            <w:pPr>
              <w:pStyle w:val="ListParagraph"/>
              <w:numPr>
                <w:ilvl w:val="0"/>
                <w:numId w:val="16"/>
              </w:numPr>
              <w:spacing w:after="0"/>
              <w:ind w:left="390"/>
              <w:jc w:val="both"/>
              <w:rPr>
                <w:sz w:val="22"/>
                <w:szCs w:val="22"/>
                <w:rtl/>
              </w:rPr>
            </w:pPr>
            <w:r w:rsidRPr="000F5B38">
              <w:rPr>
                <w:sz w:val="22"/>
                <w:szCs w:val="22"/>
                <w:rtl/>
              </w:rPr>
              <w:t>בביטוח משולב לאחריות מקצועית וחבות מוצר, מתבקש למחוק את מילים "</w:t>
            </w:r>
            <w:r w:rsidRPr="000F5B38">
              <w:rPr>
                <w:sz w:val="22"/>
                <w:szCs w:val="22"/>
              </w:rPr>
              <w:t>ELECTRONIC PRODUCTS AND SERVICES ERRORS OR OMMISIONS AND PRODUCTS LIABILITY INSURANCE</w:t>
            </w:r>
            <w:r w:rsidRPr="000F5B38">
              <w:rPr>
                <w:rFonts w:hint="cs"/>
                <w:sz w:val="22"/>
                <w:szCs w:val="22"/>
                <w:rtl/>
              </w:rPr>
              <w:t xml:space="preserve">  </w:t>
            </w:r>
            <w:r w:rsidRPr="000F5B38">
              <w:rPr>
                <w:sz w:val="22"/>
                <w:szCs w:val="22"/>
                <w:rtl/>
              </w:rPr>
              <w:t xml:space="preserve">או נוסח אחר לביטוח </w:t>
            </w:r>
            <w:r w:rsidRPr="000F5B38">
              <w:rPr>
                <w:sz w:val="22"/>
                <w:szCs w:val="22"/>
                <w:rtl/>
              </w:rPr>
              <w:lastRenderedPageBreak/>
              <w:t>משולב לאחריות מקצועית וחבות המוצר לענף ההייטק/תחום מחשב כדלהלן: (בכפוף לבחינתה ושיקולה של ענבל)".</w:t>
            </w:r>
          </w:p>
        </w:tc>
        <w:tc>
          <w:tcPr>
            <w:tcW w:w="3261" w:type="dxa"/>
          </w:tcPr>
          <w:p w:rsidR="000F5B38" w:rsidRPr="000F5B38" w:rsidRDefault="004D2EDB" w:rsidP="00E72DD4">
            <w:pPr>
              <w:pStyle w:val="ListParagraph"/>
              <w:numPr>
                <w:ilvl w:val="0"/>
                <w:numId w:val="17"/>
              </w:numPr>
              <w:spacing w:after="0"/>
              <w:ind w:left="390"/>
              <w:jc w:val="both"/>
              <w:rPr>
                <w:color w:val="auto"/>
                <w:sz w:val="22"/>
                <w:szCs w:val="22"/>
              </w:rPr>
            </w:pPr>
            <w:r>
              <w:rPr>
                <w:rFonts w:hint="cs"/>
                <w:color w:val="auto"/>
                <w:sz w:val="22"/>
                <w:szCs w:val="22"/>
                <w:rtl/>
              </w:rPr>
              <w:lastRenderedPageBreak/>
              <w:t>ללא שינוי ממסמכי המכרז</w:t>
            </w:r>
            <w:r w:rsidR="000F5B38" w:rsidRPr="000F5B38">
              <w:rPr>
                <w:rFonts w:hint="cs"/>
                <w:color w:val="auto"/>
                <w:sz w:val="22"/>
                <w:szCs w:val="22"/>
                <w:rtl/>
              </w:rPr>
              <w:t xml:space="preserve"> ביחס לנוסח נספח הביטוח אך תתקבל באישור ביטוח חתום לכשיוצג</w:t>
            </w:r>
          </w:p>
          <w:p w:rsidR="000F5B38" w:rsidRPr="004D2EDB" w:rsidRDefault="004D2EDB" w:rsidP="00E72DD4">
            <w:pPr>
              <w:pStyle w:val="ListParagraph"/>
              <w:numPr>
                <w:ilvl w:val="0"/>
                <w:numId w:val="17"/>
              </w:numPr>
              <w:spacing w:after="0"/>
              <w:ind w:left="390"/>
              <w:jc w:val="both"/>
              <w:rPr>
                <w:color w:val="auto"/>
                <w:sz w:val="22"/>
                <w:szCs w:val="22"/>
                <w:rtl/>
              </w:rPr>
            </w:pPr>
            <w:r w:rsidRPr="004D2EDB">
              <w:rPr>
                <w:rFonts w:hint="cs"/>
                <w:color w:val="auto"/>
                <w:sz w:val="22"/>
                <w:szCs w:val="22"/>
                <w:rtl/>
              </w:rPr>
              <w:t>ללא שינוי ממסמכי המכרז</w:t>
            </w:r>
            <w:r w:rsidR="000F5B38" w:rsidRPr="004D2EDB">
              <w:rPr>
                <w:rFonts w:hint="cs"/>
                <w:color w:val="auto"/>
                <w:sz w:val="22"/>
                <w:szCs w:val="22"/>
                <w:rtl/>
              </w:rPr>
              <w:t xml:space="preserve"> ביחס לנוסח נספח הביטוח אך תתקבל באישור ביטוח חתום לכשיוצג</w:t>
            </w:r>
          </w:p>
          <w:p w:rsidR="000F5B38" w:rsidRPr="000F5B38" w:rsidRDefault="004D2EDB" w:rsidP="00E72DD4">
            <w:pPr>
              <w:pStyle w:val="ListParagraph"/>
              <w:numPr>
                <w:ilvl w:val="0"/>
                <w:numId w:val="17"/>
              </w:numPr>
              <w:spacing w:after="0"/>
              <w:ind w:left="390"/>
              <w:jc w:val="both"/>
              <w:rPr>
                <w:color w:val="auto"/>
                <w:sz w:val="22"/>
                <w:szCs w:val="22"/>
              </w:rPr>
            </w:pPr>
            <w:r>
              <w:rPr>
                <w:rFonts w:hint="cs"/>
                <w:color w:val="auto"/>
                <w:sz w:val="22"/>
                <w:szCs w:val="22"/>
                <w:rtl/>
              </w:rPr>
              <w:t xml:space="preserve">ללא שינוי ממסמכי המכרז </w:t>
            </w:r>
            <w:r w:rsidR="000F5B38" w:rsidRPr="000F5B38">
              <w:rPr>
                <w:rFonts w:hint="cs"/>
                <w:color w:val="auto"/>
                <w:sz w:val="22"/>
                <w:szCs w:val="22"/>
                <w:rtl/>
              </w:rPr>
              <w:t xml:space="preserve">ביחס לנוסח נספח הביטוח אך תתקבל באישור ביטוח </w:t>
            </w:r>
            <w:r w:rsidR="000F5B38" w:rsidRPr="000F5B38">
              <w:rPr>
                <w:rFonts w:hint="cs"/>
                <w:color w:val="auto"/>
                <w:sz w:val="22"/>
                <w:szCs w:val="22"/>
                <w:rtl/>
              </w:rPr>
              <w:lastRenderedPageBreak/>
              <w:t>חתום לכשיוצג ככל שיוותר הנוסח שלהלן על כנו:</w:t>
            </w:r>
          </w:p>
          <w:p w:rsidR="000F5B38" w:rsidRPr="004D2EDB" w:rsidRDefault="000F5B38" w:rsidP="004D2EDB">
            <w:pPr>
              <w:pStyle w:val="ListParagraph"/>
              <w:spacing w:after="0"/>
              <w:ind w:left="390"/>
              <w:jc w:val="both"/>
              <w:rPr>
                <w:color w:val="auto"/>
                <w:sz w:val="22"/>
                <w:szCs w:val="22"/>
                <w:rtl/>
              </w:rPr>
            </w:pPr>
            <w:r w:rsidRPr="000F5B38">
              <w:rPr>
                <w:b/>
                <w:bCs/>
                <w:color w:val="auto"/>
                <w:sz w:val="22"/>
                <w:szCs w:val="22"/>
              </w:rPr>
              <w:t>COMBINED PRODUCTS LIABILITY AND PROFESSIONAL INDEMNITY POLICY FOR THE SOFTWARE AND HARDWARE INDUSTRY</w:t>
            </w:r>
          </w:p>
        </w:tc>
      </w:tr>
      <w:tr w:rsidR="000F5B38" w:rsidRPr="000F5B38" w:rsidTr="004D2EDB">
        <w:tc>
          <w:tcPr>
            <w:tcW w:w="729" w:type="dxa"/>
          </w:tcPr>
          <w:p w:rsidR="000F5B38" w:rsidRPr="000F5B38" w:rsidRDefault="000F5B38" w:rsidP="00E72DD4">
            <w:pPr>
              <w:pStyle w:val="ListParagraph"/>
              <w:numPr>
                <w:ilvl w:val="0"/>
                <w:numId w:val="15"/>
              </w:numPr>
              <w:spacing w:after="0"/>
              <w:rPr>
                <w:sz w:val="22"/>
                <w:szCs w:val="22"/>
                <w:rtl/>
              </w:rPr>
            </w:pPr>
          </w:p>
        </w:tc>
        <w:tc>
          <w:tcPr>
            <w:tcW w:w="1276" w:type="dxa"/>
          </w:tcPr>
          <w:p w:rsidR="000F5B38" w:rsidRPr="000F5B38" w:rsidRDefault="000F5B38" w:rsidP="000F5B38">
            <w:pPr>
              <w:spacing w:after="0"/>
              <w:rPr>
                <w:sz w:val="22"/>
                <w:szCs w:val="22"/>
                <w:rtl/>
              </w:rPr>
            </w:pPr>
            <w:r w:rsidRPr="000F5B38">
              <w:rPr>
                <w:rFonts w:hint="cs"/>
                <w:sz w:val="22"/>
                <w:szCs w:val="22"/>
                <w:rtl/>
              </w:rPr>
              <w:t>0.7.4.2</w:t>
            </w:r>
          </w:p>
          <w:p w:rsidR="000F5B38" w:rsidRPr="000F5B38" w:rsidRDefault="000F5B38" w:rsidP="000F5B38">
            <w:pPr>
              <w:spacing w:after="0"/>
              <w:rPr>
                <w:sz w:val="22"/>
                <w:szCs w:val="22"/>
                <w:rtl/>
              </w:rPr>
            </w:pPr>
            <w:r w:rsidRPr="000F5B38">
              <w:rPr>
                <w:rFonts w:hint="cs"/>
                <w:sz w:val="22"/>
                <w:szCs w:val="22"/>
                <w:rtl/>
              </w:rPr>
              <w:t>רישא</w:t>
            </w:r>
          </w:p>
        </w:tc>
        <w:tc>
          <w:tcPr>
            <w:tcW w:w="4252" w:type="dxa"/>
          </w:tcPr>
          <w:p w:rsidR="000F5B38" w:rsidRPr="000F5B38" w:rsidRDefault="000F5B38" w:rsidP="004D2EDB">
            <w:pPr>
              <w:spacing w:after="0"/>
              <w:ind w:left="107"/>
              <w:jc w:val="both"/>
              <w:rPr>
                <w:sz w:val="22"/>
                <w:szCs w:val="22"/>
                <w:rtl/>
              </w:rPr>
            </w:pPr>
            <w:r w:rsidRPr="000F5B38">
              <w:rPr>
                <w:rFonts w:hint="cs"/>
                <w:sz w:val="22"/>
                <w:szCs w:val="22"/>
                <w:rtl/>
              </w:rPr>
              <w:t xml:space="preserve">מבוקש כי: </w:t>
            </w:r>
          </w:p>
          <w:p w:rsidR="000F5B38" w:rsidRPr="000F5B38" w:rsidRDefault="000F5B38" w:rsidP="00E72DD4">
            <w:pPr>
              <w:pStyle w:val="ListParagraph"/>
              <w:numPr>
                <w:ilvl w:val="0"/>
                <w:numId w:val="18"/>
              </w:numPr>
              <w:spacing w:after="0"/>
              <w:ind w:left="390"/>
              <w:jc w:val="both"/>
              <w:rPr>
                <w:sz w:val="22"/>
                <w:szCs w:val="22"/>
                <w:rtl/>
              </w:rPr>
            </w:pPr>
            <w:r w:rsidRPr="000F5B38">
              <w:rPr>
                <w:rFonts w:hint="cs"/>
                <w:sz w:val="22"/>
                <w:szCs w:val="22"/>
                <w:rtl/>
              </w:rPr>
              <w:t xml:space="preserve">לאור המקובל בשוק הביטוח, לאחר המילים: "לטובתו ולטובת מדינת ישראל- משרד האוצר" יבוא: "בהתאם </w:t>
            </w:r>
            <w:proofErr w:type="spellStart"/>
            <w:r w:rsidRPr="000F5B38">
              <w:rPr>
                <w:rFonts w:hint="cs"/>
                <w:sz w:val="22"/>
                <w:szCs w:val="22"/>
                <w:rtl/>
              </w:rPr>
              <w:t>להרחבי</w:t>
            </w:r>
            <w:proofErr w:type="spellEnd"/>
            <w:r w:rsidRPr="000F5B38">
              <w:rPr>
                <w:rFonts w:hint="cs"/>
                <w:sz w:val="22"/>
                <w:szCs w:val="22"/>
                <w:rtl/>
              </w:rPr>
              <w:t xml:space="preserve"> השיפוי המפורטים להלן"</w:t>
            </w:r>
            <w:r w:rsidRPr="000F5B38">
              <w:rPr>
                <w:sz w:val="22"/>
                <w:szCs w:val="22"/>
                <w:rtl/>
              </w:rPr>
              <w:t>;</w:t>
            </w:r>
          </w:p>
          <w:p w:rsidR="000F5B38" w:rsidRPr="000F5B38" w:rsidRDefault="000F5B38" w:rsidP="00E72DD4">
            <w:pPr>
              <w:pStyle w:val="ListParagraph"/>
              <w:numPr>
                <w:ilvl w:val="0"/>
                <w:numId w:val="18"/>
              </w:numPr>
              <w:spacing w:after="0"/>
              <w:ind w:left="390"/>
              <w:jc w:val="both"/>
              <w:rPr>
                <w:sz w:val="22"/>
                <w:szCs w:val="22"/>
                <w:rtl/>
              </w:rPr>
            </w:pPr>
            <w:r w:rsidRPr="000F5B38">
              <w:rPr>
                <w:rFonts w:hint="cs"/>
                <w:sz w:val="22"/>
                <w:szCs w:val="22"/>
                <w:rtl/>
              </w:rPr>
              <w:t xml:space="preserve">המילים: "ולהציג  למשרד האוצר את הביטוחים כשהם כוללים" </w:t>
            </w:r>
            <w:r w:rsidRPr="000F5B38">
              <w:rPr>
                <w:sz w:val="22"/>
                <w:szCs w:val="22"/>
                <w:rtl/>
              </w:rPr>
              <w:t>–</w:t>
            </w:r>
            <w:r w:rsidRPr="000F5B38">
              <w:rPr>
                <w:rFonts w:hint="cs"/>
                <w:sz w:val="22"/>
                <w:szCs w:val="22"/>
                <w:rtl/>
              </w:rPr>
              <w:t xml:space="preserve"> תמחקנה ובמקומן יבוא: "ולהציג למשרד האוצר אישור קיום ביטוחים כשהוא כולל". </w:t>
            </w:r>
          </w:p>
        </w:tc>
        <w:tc>
          <w:tcPr>
            <w:tcW w:w="3261" w:type="dxa"/>
          </w:tcPr>
          <w:p w:rsidR="000F5B38" w:rsidRPr="000F5B38" w:rsidRDefault="004D2EDB" w:rsidP="004D2EDB">
            <w:pPr>
              <w:pStyle w:val="ListParagraph"/>
              <w:spacing w:after="0"/>
              <w:ind w:left="34"/>
              <w:jc w:val="both"/>
              <w:rPr>
                <w:sz w:val="22"/>
                <w:szCs w:val="22"/>
                <w:rtl/>
              </w:rPr>
            </w:pPr>
            <w:r>
              <w:rPr>
                <w:rFonts w:hint="cs"/>
                <w:sz w:val="22"/>
                <w:szCs w:val="22"/>
                <w:rtl/>
              </w:rPr>
              <w:t>ללא</w:t>
            </w:r>
            <w:r w:rsidR="000F5B38" w:rsidRPr="000F5B38">
              <w:rPr>
                <w:rFonts w:hint="cs"/>
                <w:sz w:val="22"/>
                <w:szCs w:val="22"/>
                <w:rtl/>
              </w:rPr>
              <w:t xml:space="preserve"> שינוי ממסמכי המכרז</w:t>
            </w:r>
          </w:p>
        </w:tc>
      </w:tr>
      <w:tr w:rsidR="000F5B38" w:rsidRPr="000F5B38" w:rsidTr="004D2EDB">
        <w:tc>
          <w:tcPr>
            <w:tcW w:w="729" w:type="dxa"/>
          </w:tcPr>
          <w:p w:rsidR="000F5B38" w:rsidRPr="000F5B38" w:rsidRDefault="000F5B38" w:rsidP="00E72DD4">
            <w:pPr>
              <w:pStyle w:val="ListParagraph"/>
              <w:numPr>
                <w:ilvl w:val="0"/>
                <w:numId w:val="15"/>
              </w:numPr>
              <w:spacing w:after="0"/>
              <w:rPr>
                <w:sz w:val="22"/>
                <w:szCs w:val="22"/>
                <w:rtl/>
              </w:rPr>
            </w:pPr>
          </w:p>
        </w:tc>
        <w:tc>
          <w:tcPr>
            <w:tcW w:w="1276" w:type="dxa"/>
          </w:tcPr>
          <w:p w:rsidR="004D2EDB" w:rsidRDefault="000F5B38" w:rsidP="000F5B38">
            <w:pPr>
              <w:spacing w:after="0"/>
              <w:rPr>
                <w:sz w:val="22"/>
                <w:szCs w:val="22"/>
                <w:rtl/>
              </w:rPr>
            </w:pPr>
            <w:r w:rsidRPr="000F5B38">
              <w:rPr>
                <w:rFonts w:hint="cs"/>
                <w:sz w:val="22"/>
                <w:szCs w:val="22"/>
                <w:rtl/>
              </w:rPr>
              <w:t xml:space="preserve">0.7.4.2 </w:t>
            </w:r>
          </w:p>
          <w:p w:rsidR="000F5B38" w:rsidRPr="000F5B38" w:rsidRDefault="000F5B38" w:rsidP="000F5B38">
            <w:pPr>
              <w:spacing w:after="0"/>
              <w:rPr>
                <w:sz w:val="22"/>
                <w:szCs w:val="22"/>
                <w:rtl/>
              </w:rPr>
            </w:pPr>
            <w:r w:rsidRPr="000F5B38">
              <w:rPr>
                <w:rFonts w:hint="cs"/>
                <w:sz w:val="22"/>
                <w:szCs w:val="22"/>
                <w:rtl/>
              </w:rPr>
              <w:t>(</w:t>
            </w:r>
            <w:proofErr w:type="spellStart"/>
            <w:r w:rsidRPr="000F5B38">
              <w:rPr>
                <w:rFonts w:hint="cs"/>
                <w:sz w:val="22"/>
                <w:szCs w:val="22"/>
                <w:rtl/>
              </w:rPr>
              <w:t>ס"ק</w:t>
            </w:r>
            <w:proofErr w:type="spellEnd"/>
            <w:r w:rsidRPr="000F5B38">
              <w:rPr>
                <w:rFonts w:hint="cs"/>
                <w:sz w:val="22"/>
                <w:szCs w:val="22"/>
                <w:rtl/>
              </w:rPr>
              <w:t xml:space="preserve"> 1)</w:t>
            </w:r>
          </w:p>
        </w:tc>
        <w:tc>
          <w:tcPr>
            <w:tcW w:w="4252" w:type="dxa"/>
          </w:tcPr>
          <w:p w:rsidR="000F5B38" w:rsidRPr="000F5B38" w:rsidRDefault="000F5B38" w:rsidP="000F5B38">
            <w:pPr>
              <w:spacing w:after="0"/>
              <w:ind w:left="390"/>
              <w:jc w:val="both"/>
              <w:rPr>
                <w:rFonts w:eastAsia="Calibri"/>
                <w:sz w:val="22"/>
                <w:szCs w:val="22"/>
                <w:rtl/>
              </w:rPr>
            </w:pPr>
            <w:r w:rsidRPr="000F5B38">
              <w:rPr>
                <w:rFonts w:eastAsia="Calibri" w:hint="cs"/>
                <w:sz w:val="22"/>
                <w:szCs w:val="22"/>
                <w:rtl/>
              </w:rPr>
              <w:t>מבוקש כי:</w:t>
            </w:r>
          </w:p>
          <w:p w:rsidR="000F5B38" w:rsidRPr="000F5B38" w:rsidRDefault="000F5B38" w:rsidP="00E72DD4">
            <w:pPr>
              <w:pStyle w:val="ListParagraph"/>
              <w:numPr>
                <w:ilvl w:val="0"/>
                <w:numId w:val="19"/>
              </w:numPr>
              <w:spacing w:after="0"/>
              <w:ind w:left="390"/>
              <w:jc w:val="both"/>
              <w:rPr>
                <w:rFonts w:eastAsia="Calibri"/>
                <w:sz w:val="22"/>
                <w:szCs w:val="22"/>
              </w:rPr>
            </w:pPr>
            <w:proofErr w:type="spellStart"/>
            <w:r w:rsidRPr="000F5B38">
              <w:rPr>
                <w:rFonts w:eastAsia="Calibri" w:hint="cs"/>
                <w:sz w:val="22"/>
                <w:szCs w:val="22"/>
                <w:rtl/>
              </w:rPr>
              <w:t>ס"ק</w:t>
            </w:r>
            <w:proofErr w:type="spellEnd"/>
            <w:r w:rsidRPr="000F5B38">
              <w:rPr>
                <w:rFonts w:eastAsia="Calibri" w:hint="cs"/>
                <w:sz w:val="22"/>
                <w:szCs w:val="22"/>
                <w:rtl/>
              </w:rPr>
              <w:t xml:space="preserve"> 1.2 המילה (שנה) תימחק. </w:t>
            </w:r>
          </w:p>
          <w:p w:rsidR="000F5B38" w:rsidRPr="000F5B38" w:rsidRDefault="000F5B38" w:rsidP="00E72DD4">
            <w:pPr>
              <w:pStyle w:val="ListParagraph"/>
              <w:numPr>
                <w:ilvl w:val="0"/>
                <w:numId w:val="19"/>
              </w:numPr>
              <w:spacing w:after="0"/>
              <w:ind w:left="390"/>
              <w:jc w:val="both"/>
              <w:rPr>
                <w:sz w:val="22"/>
                <w:szCs w:val="22"/>
                <w:u w:val="single"/>
                <w:rtl/>
              </w:rPr>
            </w:pPr>
            <w:proofErr w:type="spellStart"/>
            <w:r w:rsidRPr="000F5B38">
              <w:rPr>
                <w:rFonts w:eastAsia="Calibri" w:hint="cs"/>
                <w:sz w:val="22"/>
                <w:szCs w:val="22"/>
                <w:rtl/>
              </w:rPr>
              <w:t>ס"ק</w:t>
            </w:r>
            <w:proofErr w:type="spellEnd"/>
            <w:r w:rsidRPr="000F5B38">
              <w:rPr>
                <w:rFonts w:eastAsia="Calibri" w:hint="cs"/>
                <w:sz w:val="22"/>
                <w:szCs w:val="22"/>
                <w:rtl/>
              </w:rPr>
              <w:t xml:space="preserve"> 1.4 - המילים: "קבלנים </w:t>
            </w:r>
            <w:r w:rsidRPr="000F5B38">
              <w:rPr>
                <w:rFonts w:hint="cs"/>
                <w:sz w:val="22"/>
                <w:szCs w:val="22"/>
                <w:rtl/>
              </w:rPr>
              <w:t>קבלני</w:t>
            </w:r>
            <w:r w:rsidRPr="000F5B38">
              <w:rPr>
                <w:rFonts w:eastAsia="Calibri" w:hint="cs"/>
                <w:sz w:val="22"/>
                <w:szCs w:val="22"/>
                <w:rtl/>
              </w:rPr>
              <w:t xml:space="preserve"> משנה ועובדיהם שבשירותו" תמחקנה.</w:t>
            </w:r>
          </w:p>
        </w:tc>
        <w:tc>
          <w:tcPr>
            <w:tcW w:w="3261" w:type="dxa"/>
          </w:tcPr>
          <w:p w:rsidR="000F5B38" w:rsidRPr="000F5B38" w:rsidRDefault="004D2EDB" w:rsidP="00E72DD4">
            <w:pPr>
              <w:pStyle w:val="ListParagraph"/>
              <w:numPr>
                <w:ilvl w:val="0"/>
                <w:numId w:val="20"/>
              </w:numPr>
              <w:spacing w:after="0"/>
              <w:ind w:left="390"/>
              <w:jc w:val="both"/>
              <w:rPr>
                <w:rFonts w:eastAsia="Calibri"/>
                <w:sz w:val="22"/>
                <w:szCs w:val="22"/>
              </w:rPr>
            </w:pPr>
            <w:r>
              <w:rPr>
                <w:rFonts w:hint="cs"/>
                <w:color w:val="auto"/>
                <w:sz w:val="22"/>
                <w:szCs w:val="22"/>
                <w:rtl/>
              </w:rPr>
              <w:t xml:space="preserve">ללא שינוי ממסמכי המכרז </w:t>
            </w:r>
            <w:r w:rsidR="000F5B38" w:rsidRPr="000F5B38">
              <w:rPr>
                <w:rFonts w:eastAsia="Calibri" w:hint="cs"/>
                <w:sz w:val="22"/>
                <w:szCs w:val="22"/>
                <w:rtl/>
              </w:rPr>
              <w:t xml:space="preserve">ביחס לנוסח סעיף ונספח הביטוח אך תתקבל באישור ביטוח חתום לכשיוצג ככל שתקופת הביטוח </w:t>
            </w:r>
            <w:r w:rsidR="000F5B38" w:rsidRPr="000F5B38">
              <w:rPr>
                <w:rFonts w:eastAsia="Calibri" w:hint="cs"/>
                <w:b/>
                <w:bCs/>
                <w:sz w:val="22"/>
                <w:szCs w:val="22"/>
                <w:u w:val="single"/>
                <w:rtl/>
              </w:rPr>
              <w:t>שונה</w:t>
            </w:r>
            <w:r w:rsidR="000F5B38" w:rsidRPr="000F5B38">
              <w:rPr>
                <w:rFonts w:eastAsia="Calibri" w:hint="cs"/>
                <w:sz w:val="22"/>
                <w:szCs w:val="22"/>
                <w:rtl/>
              </w:rPr>
              <w:t xml:space="preserve"> משנה</w:t>
            </w:r>
          </w:p>
          <w:p w:rsidR="000F5B38" w:rsidRPr="000F5B38" w:rsidRDefault="004D2EDB" w:rsidP="00E72DD4">
            <w:pPr>
              <w:pStyle w:val="ListParagraph"/>
              <w:numPr>
                <w:ilvl w:val="0"/>
                <w:numId w:val="20"/>
              </w:numPr>
              <w:spacing w:after="0"/>
              <w:ind w:left="390"/>
              <w:jc w:val="both"/>
              <w:rPr>
                <w:rFonts w:eastAsia="Calibri"/>
                <w:sz w:val="22"/>
                <w:szCs w:val="22"/>
                <w:rtl/>
              </w:rPr>
            </w:pPr>
            <w:r>
              <w:rPr>
                <w:rFonts w:eastAsia="Calibri" w:hint="cs"/>
                <w:sz w:val="22"/>
                <w:szCs w:val="22"/>
                <w:rtl/>
              </w:rPr>
              <w:t>ללא</w:t>
            </w:r>
            <w:r w:rsidR="000F5B38" w:rsidRPr="000F5B38">
              <w:rPr>
                <w:rFonts w:eastAsia="Calibri" w:hint="cs"/>
                <w:sz w:val="22"/>
                <w:szCs w:val="22"/>
                <w:rtl/>
              </w:rPr>
              <w:t xml:space="preserve"> שינוי ממסמכי המכרז.</w:t>
            </w:r>
          </w:p>
        </w:tc>
      </w:tr>
      <w:tr w:rsidR="000F5B38" w:rsidRPr="000F5B38" w:rsidTr="004D2EDB">
        <w:tc>
          <w:tcPr>
            <w:tcW w:w="729" w:type="dxa"/>
          </w:tcPr>
          <w:p w:rsidR="000F5B38" w:rsidRPr="000F5B38" w:rsidRDefault="000F5B38" w:rsidP="00E72DD4">
            <w:pPr>
              <w:pStyle w:val="ListParagraph"/>
              <w:numPr>
                <w:ilvl w:val="0"/>
                <w:numId w:val="15"/>
              </w:numPr>
              <w:spacing w:after="0"/>
              <w:rPr>
                <w:sz w:val="22"/>
                <w:szCs w:val="22"/>
                <w:rtl/>
              </w:rPr>
            </w:pPr>
          </w:p>
        </w:tc>
        <w:tc>
          <w:tcPr>
            <w:tcW w:w="1276" w:type="dxa"/>
          </w:tcPr>
          <w:p w:rsidR="000F5B38" w:rsidRPr="000F5B38" w:rsidRDefault="000F5B38" w:rsidP="000F5B38">
            <w:pPr>
              <w:spacing w:after="0"/>
              <w:rPr>
                <w:sz w:val="22"/>
                <w:szCs w:val="22"/>
                <w:rtl/>
              </w:rPr>
            </w:pPr>
            <w:r w:rsidRPr="000F5B38">
              <w:rPr>
                <w:rFonts w:hint="cs"/>
                <w:sz w:val="22"/>
                <w:szCs w:val="22"/>
                <w:rtl/>
              </w:rPr>
              <w:t>0.7.4.2 (</w:t>
            </w:r>
            <w:proofErr w:type="spellStart"/>
            <w:r w:rsidRPr="000F5B38">
              <w:rPr>
                <w:rFonts w:hint="cs"/>
                <w:sz w:val="22"/>
                <w:szCs w:val="22"/>
                <w:rtl/>
              </w:rPr>
              <w:t>ס"ק</w:t>
            </w:r>
            <w:proofErr w:type="spellEnd"/>
            <w:r w:rsidRPr="000F5B38">
              <w:rPr>
                <w:rFonts w:hint="cs"/>
                <w:sz w:val="22"/>
                <w:szCs w:val="22"/>
                <w:rtl/>
              </w:rPr>
              <w:t xml:space="preserve"> 3)</w:t>
            </w:r>
          </w:p>
        </w:tc>
        <w:tc>
          <w:tcPr>
            <w:tcW w:w="4252" w:type="dxa"/>
          </w:tcPr>
          <w:p w:rsidR="000F5B38" w:rsidRPr="000F5B38" w:rsidRDefault="000F5B38" w:rsidP="000F5B38">
            <w:pPr>
              <w:spacing w:after="0"/>
              <w:ind w:left="390"/>
              <w:jc w:val="both"/>
              <w:rPr>
                <w:rFonts w:eastAsia="Calibri"/>
                <w:sz w:val="22"/>
                <w:szCs w:val="22"/>
                <w:rtl/>
              </w:rPr>
            </w:pPr>
            <w:r w:rsidRPr="000F5B38">
              <w:rPr>
                <w:rFonts w:eastAsia="Calibri" w:hint="cs"/>
                <w:sz w:val="22"/>
                <w:szCs w:val="22"/>
                <w:rtl/>
              </w:rPr>
              <w:t>מבוקש כי :</w:t>
            </w:r>
          </w:p>
          <w:p w:rsidR="000F5B38" w:rsidRPr="000F5B38" w:rsidRDefault="000F5B38" w:rsidP="00E72DD4">
            <w:pPr>
              <w:pStyle w:val="ListParagraph"/>
              <w:numPr>
                <w:ilvl w:val="0"/>
                <w:numId w:val="21"/>
              </w:numPr>
              <w:spacing w:after="0"/>
              <w:ind w:left="390"/>
              <w:jc w:val="both"/>
              <w:rPr>
                <w:rFonts w:eastAsia="Calibri"/>
                <w:sz w:val="22"/>
                <w:szCs w:val="22"/>
              </w:rPr>
            </w:pPr>
            <w:r w:rsidRPr="000F5B38">
              <w:rPr>
                <w:rFonts w:eastAsia="Calibri" w:hint="cs"/>
                <w:sz w:val="22"/>
                <w:szCs w:val="22"/>
                <w:rtl/>
              </w:rPr>
              <w:t xml:space="preserve">סעיף 3.1- לאחר </w:t>
            </w:r>
            <w:r w:rsidRPr="000F5B38">
              <w:rPr>
                <w:rFonts w:hint="cs"/>
                <w:sz w:val="22"/>
                <w:szCs w:val="22"/>
                <w:rtl/>
              </w:rPr>
              <w:t>המילה</w:t>
            </w:r>
            <w:r w:rsidRPr="000F5B38">
              <w:rPr>
                <w:rFonts w:eastAsia="Calibri" w:hint="cs"/>
                <w:sz w:val="22"/>
                <w:szCs w:val="22"/>
                <w:rtl/>
              </w:rPr>
              <w:t>: "אחריותו " יבוא: "על פי דין".</w:t>
            </w:r>
          </w:p>
          <w:p w:rsidR="000F5B38" w:rsidRPr="000F5B38" w:rsidRDefault="000F5B38" w:rsidP="00E72DD4">
            <w:pPr>
              <w:pStyle w:val="ListParagraph"/>
              <w:numPr>
                <w:ilvl w:val="0"/>
                <w:numId w:val="21"/>
              </w:numPr>
              <w:spacing w:after="0"/>
              <w:ind w:left="390"/>
              <w:jc w:val="both"/>
              <w:rPr>
                <w:rFonts w:eastAsia="Calibri"/>
                <w:sz w:val="22"/>
                <w:szCs w:val="22"/>
              </w:rPr>
            </w:pPr>
            <w:r w:rsidRPr="000F5B38">
              <w:rPr>
                <w:rFonts w:eastAsia="Calibri" w:hint="cs"/>
                <w:sz w:val="22"/>
                <w:szCs w:val="22"/>
                <w:rtl/>
              </w:rPr>
              <w:t xml:space="preserve">סעיף 3.1 </w:t>
            </w:r>
            <w:r w:rsidRPr="000F5B38">
              <w:rPr>
                <w:rFonts w:eastAsia="Calibri"/>
                <w:sz w:val="22"/>
                <w:szCs w:val="22"/>
                <w:rtl/>
              </w:rPr>
              <w:t>–</w:t>
            </w:r>
            <w:r w:rsidRPr="000F5B38">
              <w:rPr>
                <w:rFonts w:eastAsia="Calibri" w:hint="cs"/>
                <w:sz w:val="22"/>
                <w:szCs w:val="22"/>
                <w:rtl/>
              </w:rPr>
              <w:t xml:space="preserve"> במקום המילה: "בהתאם למכרז"  יירשם: "בקשר עם מכרז". </w:t>
            </w:r>
          </w:p>
          <w:p w:rsidR="000F5B38" w:rsidRPr="000F5B38" w:rsidRDefault="000F5B38" w:rsidP="00E72DD4">
            <w:pPr>
              <w:pStyle w:val="ListParagraph"/>
              <w:numPr>
                <w:ilvl w:val="0"/>
                <w:numId w:val="21"/>
              </w:numPr>
              <w:spacing w:after="0"/>
              <w:ind w:left="390"/>
              <w:jc w:val="both"/>
              <w:rPr>
                <w:rFonts w:eastAsia="Calibri"/>
                <w:sz w:val="22"/>
                <w:szCs w:val="22"/>
                <w:rtl/>
              </w:rPr>
            </w:pPr>
            <w:r w:rsidRPr="000F5B38">
              <w:rPr>
                <w:rFonts w:eastAsia="Calibri" w:hint="cs"/>
                <w:sz w:val="22"/>
                <w:szCs w:val="22"/>
                <w:rtl/>
              </w:rPr>
              <w:lastRenderedPageBreak/>
              <w:t xml:space="preserve">סעיף 3.3 - </w:t>
            </w:r>
          </w:p>
          <w:p w:rsidR="000F5B38" w:rsidRPr="000F5B38" w:rsidRDefault="000F5B38" w:rsidP="000F5B38">
            <w:pPr>
              <w:spacing w:after="0"/>
              <w:ind w:left="390"/>
              <w:jc w:val="both"/>
              <w:rPr>
                <w:rFonts w:eastAsia="Calibri"/>
                <w:sz w:val="22"/>
                <w:szCs w:val="22"/>
              </w:rPr>
            </w:pPr>
            <w:r w:rsidRPr="000F5B38">
              <w:rPr>
                <w:rFonts w:eastAsia="Calibri" w:hint="cs"/>
                <w:sz w:val="22"/>
                <w:szCs w:val="22"/>
                <w:rtl/>
              </w:rPr>
              <w:t>לעניין גבול האחריות מבוקש כי המילה: "ולשנה" תמחק ובמקומה יבוא: "ולתקופת ביטוח"</w:t>
            </w:r>
            <w:r w:rsidRPr="000F5B38">
              <w:rPr>
                <w:rFonts w:eastAsia="Calibri"/>
                <w:sz w:val="22"/>
                <w:szCs w:val="22"/>
                <w:rtl/>
              </w:rPr>
              <w:t>;</w:t>
            </w:r>
          </w:p>
          <w:p w:rsidR="000F5B38" w:rsidRPr="000F5B38" w:rsidRDefault="000F5B38" w:rsidP="00E72DD4">
            <w:pPr>
              <w:pStyle w:val="ListParagraph"/>
              <w:numPr>
                <w:ilvl w:val="0"/>
                <w:numId w:val="21"/>
              </w:numPr>
              <w:spacing w:after="0"/>
              <w:ind w:left="390"/>
              <w:jc w:val="both"/>
              <w:rPr>
                <w:rFonts w:eastAsia="Calibri"/>
                <w:sz w:val="22"/>
                <w:szCs w:val="22"/>
              </w:rPr>
            </w:pPr>
            <w:r w:rsidRPr="000F5B38">
              <w:rPr>
                <w:rFonts w:eastAsia="Calibri" w:hint="cs"/>
                <w:sz w:val="22"/>
                <w:szCs w:val="22"/>
                <w:rtl/>
              </w:rPr>
              <w:t xml:space="preserve">לעניין תקופת הגילוי </w:t>
            </w:r>
            <w:r w:rsidRPr="000F5B38">
              <w:rPr>
                <w:rFonts w:eastAsia="Calibri"/>
                <w:sz w:val="22"/>
                <w:szCs w:val="22"/>
                <w:rtl/>
              </w:rPr>
              <w:t>–</w:t>
            </w:r>
            <w:r w:rsidRPr="000F5B38">
              <w:rPr>
                <w:rFonts w:eastAsia="Calibri" w:hint="cs"/>
                <w:sz w:val="22"/>
                <w:szCs w:val="22"/>
                <w:rtl/>
              </w:rPr>
              <w:t xml:space="preserve"> המילה: ""לפחות" תמחק"</w:t>
            </w:r>
            <w:r w:rsidRPr="000F5B38">
              <w:rPr>
                <w:rFonts w:eastAsia="Calibri"/>
                <w:sz w:val="22"/>
                <w:szCs w:val="22"/>
                <w:rtl/>
              </w:rPr>
              <w:t>;</w:t>
            </w:r>
            <w:r w:rsidRPr="000F5B38">
              <w:rPr>
                <w:rFonts w:eastAsia="Calibri" w:hint="cs"/>
                <w:sz w:val="22"/>
                <w:szCs w:val="22"/>
                <w:rtl/>
              </w:rPr>
              <w:t xml:space="preserve"> </w:t>
            </w:r>
          </w:p>
          <w:p w:rsidR="000F5B38" w:rsidRPr="000F5B38" w:rsidRDefault="000F5B38" w:rsidP="00E72DD4">
            <w:pPr>
              <w:pStyle w:val="ListParagraph"/>
              <w:numPr>
                <w:ilvl w:val="0"/>
                <w:numId w:val="21"/>
              </w:numPr>
              <w:spacing w:after="0"/>
              <w:ind w:left="390"/>
              <w:jc w:val="both"/>
              <w:rPr>
                <w:rFonts w:eastAsia="Calibri"/>
                <w:sz w:val="22"/>
                <w:szCs w:val="22"/>
                <w:rtl/>
              </w:rPr>
            </w:pPr>
            <w:r w:rsidRPr="000F5B38">
              <w:rPr>
                <w:rFonts w:eastAsia="Calibri" w:hint="cs"/>
                <w:sz w:val="22"/>
                <w:szCs w:val="22"/>
                <w:rtl/>
              </w:rPr>
              <w:t>לאחר המילים: "</w:t>
            </w:r>
            <w:r w:rsidRPr="000F5B38">
              <w:rPr>
                <w:rFonts w:eastAsia="Calibri"/>
                <w:sz w:val="22"/>
                <w:szCs w:val="22"/>
              </w:rPr>
              <w:t xml:space="preserve"> Cross Liability</w:t>
            </w:r>
            <w:r w:rsidRPr="000F5B38">
              <w:rPr>
                <w:rFonts w:eastAsia="Calibri" w:hint="cs"/>
                <w:sz w:val="22"/>
                <w:szCs w:val="22"/>
                <w:rtl/>
              </w:rPr>
              <w:t xml:space="preserve">" יירשם: "אולם הביטוח האמור אינו מכסה את תביעות הספק כלפי מדינת ישראל </w:t>
            </w:r>
            <w:r w:rsidRPr="000F5B38">
              <w:rPr>
                <w:rFonts w:eastAsia="Calibri"/>
                <w:sz w:val="22"/>
                <w:szCs w:val="22"/>
                <w:rtl/>
              </w:rPr>
              <w:t>–</w:t>
            </w:r>
            <w:r w:rsidRPr="000F5B38">
              <w:rPr>
                <w:rFonts w:eastAsia="Calibri" w:hint="cs"/>
                <w:sz w:val="22"/>
                <w:szCs w:val="22"/>
                <w:rtl/>
              </w:rPr>
              <w:t xml:space="preserve"> משרד האוצר ". </w:t>
            </w:r>
          </w:p>
        </w:tc>
        <w:tc>
          <w:tcPr>
            <w:tcW w:w="3261" w:type="dxa"/>
          </w:tcPr>
          <w:p w:rsidR="000F5B38" w:rsidRPr="000F5B38" w:rsidRDefault="004D2EDB" w:rsidP="00E72DD4">
            <w:pPr>
              <w:pStyle w:val="ListParagraph"/>
              <w:numPr>
                <w:ilvl w:val="0"/>
                <w:numId w:val="22"/>
              </w:numPr>
              <w:spacing w:after="0"/>
              <w:ind w:left="390"/>
              <w:jc w:val="both"/>
              <w:rPr>
                <w:rFonts w:eastAsia="Calibri"/>
                <w:sz w:val="22"/>
                <w:szCs w:val="22"/>
              </w:rPr>
            </w:pPr>
            <w:r>
              <w:rPr>
                <w:rFonts w:hint="cs"/>
                <w:color w:val="auto"/>
                <w:sz w:val="22"/>
                <w:szCs w:val="22"/>
                <w:rtl/>
              </w:rPr>
              <w:lastRenderedPageBreak/>
              <w:t>ללא שינוי ממסמכי המכרז</w:t>
            </w:r>
            <w:r w:rsidR="000F5B38" w:rsidRPr="000F5B38">
              <w:rPr>
                <w:rFonts w:eastAsia="Calibri" w:hint="cs"/>
                <w:sz w:val="22"/>
                <w:szCs w:val="22"/>
                <w:rtl/>
              </w:rPr>
              <w:t>. יחד עם זאת תתקבל הוספת המילה "החוקית" לאחר המילה "אחריותו"</w:t>
            </w:r>
          </w:p>
          <w:p w:rsidR="000F5B38" w:rsidRPr="000F5B38" w:rsidRDefault="004D2EDB" w:rsidP="00E72DD4">
            <w:pPr>
              <w:pStyle w:val="ListParagraph"/>
              <w:numPr>
                <w:ilvl w:val="0"/>
                <w:numId w:val="22"/>
              </w:numPr>
              <w:spacing w:after="0"/>
              <w:ind w:left="390"/>
              <w:jc w:val="both"/>
              <w:rPr>
                <w:rFonts w:eastAsia="Calibri"/>
                <w:sz w:val="22"/>
                <w:szCs w:val="22"/>
              </w:rPr>
            </w:pPr>
            <w:r>
              <w:rPr>
                <w:rFonts w:hint="cs"/>
                <w:color w:val="auto"/>
                <w:sz w:val="22"/>
                <w:szCs w:val="22"/>
                <w:rtl/>
              </w:rPr>
              <w:lastRenderedPageBreak/>
              <w:t xml:space="preserve">ללא שינוי ממסמכי המכרז </w:t>
            </w:r>
            <w:r w:rsidR="000F5B38" w:rsidRPr="000F5B38">
              <w:rPr>
                <w:rFonts w:eastAsia="Calibri" w:hint="cs"/>
                <w:sz w:val="22"/>
                <w:szCs w:val="22"/>
                <w:rtl/>
              </w:rPr>
              <w:t>ביחס לסעיף ונספח הביטוח אך תתקבל באישור ביטוח חתום לכשיוצג</w:t>
            </w:r>
          </w:p>
          <w:p w:rsidR="000F5B38" w:rsidRPr="000F5B38" w:rsidRDefault="004D2EDB" w:rsidP="00E72DD4">
            <w:pPr>
              <w:pStyle w:val="ListParagraph"/>
              <w:numPr>
                <w:ilvl w:val="0"/>
                <w:numId w:val="22"/>
              </w:numPr>
              <w:spacing w:after="0"/>
              <w:ind w:left="390"/>
              <w:jc w:val="both"/>
              <w:rPr>
                <w:rFonts w:eastAsia="Calibri"/>
                <w:sz w:val="22"/>
                <w:szCs w:val="22"/>
              </w:rPr>
            </w:pPr>
            <w:r>
              <w:rPr>
                <w:rFonts w:hint="cs"/>
                <w:color w:val="auto"/>
                <w:sz w:val="22"/>
                <w:szCs w:val="22"/>
                <w:rtl/>
              </w:rPr>
              <w:t xml:space="preserve">ללא שינוי ממסמכי המכרז </w:t>
            </w:r>
            <w:r w:rsidR="000F5B38" w:rsidRPr="000F5B38">
              <w:rPr>
                <w:rFonts w:eastAsia="Calibri" w:hint="cs"/>
                <w:sz w:val="22"/>
                <w:szCs w:val="22"/>
                <w:rtl/>
              </w:rPr>
              <w:t xml:space="preserve">ביחס לנוסח סעיף ונספח הביטוח אך תתקבל באישור ביטוח חתום לכשיוצג ככל שתקופת הביטוח </w:t>
            </w:r>
            <w:r w:rsidR="000F5B38" w:rsidRPr="000F5B38">
              <w:rPr>
                <w:rFonts w:eastAsia="Calibri" w:hint="cs"/>
                <w:b/>
                <w:bCs/>
                <w:sz w:val="22"/>
                <w:szCs w:val="22"/>
                <w:u w:val="single"/>
                <w:rtl/>
              </w:rPr>
              <w:t>שונה</w:t>
            </w:r>
            <w:r w:rsidR="000F5B38" w:rsidRPr="000F5B38">
              <w:rPr>
                <w:rFonts w:eastAsia="Calibri" w:hint="cs"/>
                <w:sz w:val="22"/>
                <w:szCs w:val="22"/>
                <w:rtl/>
              </w:rPr>
              <w:t xml:space="preserve"> משנה</w:t>
            </w:r>
          </w:p>
          <w:p w:rsidR="000F5B38" w:rsidRPr="000F5B38" w:rsidRDefault="004D2EDB" w:rsidP="00E72DD4">
            <w:pPr>
              <w:pStyle w:val="ListParagraph"/>
              <w:numPr>
                <w:ilvl w:val="0"/>
                <w:numId w:val="22"/>
              </w:numPr>
              <w:spacing w:after="0"/>
              <w:ind w:left="390"/>
              <w:jc w:val="both"/>
              <w:rPr>
                <w:rFonts w:eastAsia="Calibri"/>
                <w:sz w:val="22"/>
                <w:szCs w:val="22"/>
              </w:rPr>
            </w:pPr>
            <w:r>
              <w:rPr>
                <w:rFonts w:hint="cs"/>
                <w:color w:val="auto"/>
                <w:sz w:val="22"/>
                <w:szCs w:val="22"/>
                <w:rtl/>
              </w:rPr>
              <w:t xml:space="preserve">ללא שינוי ממסמכי המכרז </w:t>
            </w:r>
            <w:r w:rsidR="000F5B38" w:rsidRPr="000F5B38">
              <w:rPr>
                <w:rFonts w:eastAsia="Calibri" w:hint="cs"/>
                <w:sz w:val="22"/>
                <w:szCs w:val="22"/>
                <w:rtl/>
              </w:rPr>
              <w:t>ביחס לנוסח סעיף ונספח הביטוח אך תתקבל באישור ביטוח חתום לכשיוצג</w:t>
            </w:r>
          </w:p>
          <w:p w:rsidR="000F5B38" w:rsidRPr="000F5B38" w:rsidRDefault="000F5B38" w:rsidP="00E72DD4">
            <w:pPr>
              <w:pStyle w:val="ListParagraph"/>
              <w:numPr>
                <w:ilvl w:val="0"/>
                <w:numId w:val="22"/>
              </w:numPr>
              <w:spacing w:after="0"/>
              <w:ind w:left="390"/>
              <w:jc w:val="both"/>
              <w:rPr>
                <w:rFonts w:eastAsia="Calibri"/>
                <w:b/>
                <w:bCs/>
                <w:sz w:val="22"/>
                <w:szCs w:val="22"/>
                <w:rtl/>
              </w:rPr>
            </w:pPr>
            <w:r w:rsidRPr="000F5B38">
              <w:rPr>
                <w:rFonts w:eastAsia="Calibri" w:hint="cs"/>
                <w:b/>
                <w:bCs/>
                <w:sz w:val="22"/>
                <w:szCs w:val="22"/>
                <w:rtl/>
              </w:rPr>
              <w:t>הבקשה מתקבלת</w:t>
            </w:r>
          </w:p>
        </w:tc>
      </w:tr>
      <w:tr w:rsidR="000F5B38" w:rsidRPr="000F5B38" w:rsidTr="004D2EDB">
        <w:tc>
          <w:tcPr>
            <w:tcW w:w="729" w:type="dxa"/>
          </w:tcPr>
          <w:p w:rsidR="000F5B38" w:rsidRPr="000F5B38" w:rsidRDefault="000F5B38" w:rsidP="00E72DD4">
            <w:pPr>
              <w:pStyle w:val="ListParagraph"/>
              <w:numPr>
                <w:ilvl w:val="0"/>
                <w:numId w:val="15"/>
              </w:numPr>
              <w:spacing w:after="0"/>
              <w:rPr>
                <w:sz w:val="22"/>
                <w:szCs w:val="22"/>
                <w:rtl/>
              </w:rPr>
            </w:pPr>
          </w:p>
        </w:tc>
        <w:tc>
          <w:tcPr>
            <w:tcW w:w="1276" w:type="dxa"/>
          </w:tcPr>
          <w:p w:rsidR="000F5B38" w:rsidRPr="000F5B38" w:rsidRDefault="000F5B38" w:rsidP="000F5B38">
            <w:pPr>
              <w:spacing w:after="0"/>
              <w:rPr>
                <w:sz w:val="22"/>
                <w:szCs w:val="22"/>
                <w:rtl/>
              </w:rPr>
            </w:pPr>
            <w:r w:rsidRPr="000F5B38">
              <w:rPr>
                <w:rFonts w:hint="cs"/>
                <w:sz w:val="22"/>
                <w:szCs w:val="22"/>
                <w:rtl/>
              </w:rPr>
              <w:t>0.7.4.2 (</w:t>
            </w:r>
            <w:proofErr w:type="spellStart"/>
            <w:r w:rsidRPr="000F5B38">
              <w:rPr>
                <w:rFonts w:hint="cs"/>
                <w:sz w:val="22"/>
                <w:szCs w:val="22"/>
                <w:rtl/>
              </w:rPr>
              <w:t>ס"ק</w:t>
            </w:r>
            <w:proofErr w:type="spellEnd"/>
            <w:r w:rsidRPr="000F5B38">
              <w:rPr>
                <w:rFonts w:hint="cs"/>
                <w:sz w:val="22"/>
                <w:szCs w:val="22"/>
                <w:rtl/>
              </w:rPr>
              <w:t xml:space="preserve"> 4)</w:t>
            </w:r>
          </w:p>
        </w:tc>
        <w:tc>
          <w:tcPr>
            <w:tcW w:w="4252" w:type="dxa"/>
          </w:tcPr>
          <w:p w:rsidR="000F5B38" w:rsidRPr="000F5B38" w:rsidRDefault="000F5B38" w:rsidP="000F5B38">
            <w:pPr>
              <w:spacing w:after="0"/>
              <w:ind w:left="390"/>
              <w:jc w:val="both"/>
              <w:rPr>
                <w:rFonts w:eastAsia="Calibri"/>
                <w:sz w:val="22"/>
                <w:szCs w:val="22"/>
                <w:rtl/>
              </w:rPr>
            </w:pPr>
            <w:r w:rsidRPr="000F5B38">
              <w:rPr>
                <w:rFonts w:eastAsia="Calibri" w:hint="cs"/>
                <w:sz w:val="22"/>
                <w:szCs w:val="22"/>
                <w:rtl/>
              </w:rPr>
              <w:t xml:space="preserve">  מבוקש כי:</w:t>
            </w:r>
          </w:p>
          <w:p w:rsidR="000F5B38" w:rsidRPr="000F5B38" w:rsidRDefault="000F5B38" w:rsidP="00E72DD4">
            <w:pPr>
              <w:pStyle w:val="ListParagraph"/>
              <w:numPr>
                <w:ilvl w:val="0"/>
                <w:numId w:val="23"/>
              </w:numPr>
              <w:spacing w:after="0"/>
              <w:ind w:left="390"/>
              <w:jc w:val="both"/>
              <w:rPr>
                <w:rFonts w:eastAsia="Calibri"/>
                <w:sz w:val="22"/>
                <w:szCs w:val="22"/>
              </w:rPr>
            </w:pPr>
            <w:r w:rsidRPr="000F5B38">
              <w:rPr>
                <w:rFonts w:eastAsia="Calibri" w:hint="cs"/>
                <w:sz w:val="22"/>
                <w:szCs w:val="22"/>
                <w:rtl/>
              </w:rPr>
              <w:t>סעיף 4.8- תיוסף סיפא- "אולם אין באמור בכדי לגרוע מחובות המבוטח וזכויות המבטח על פי דין".</w:t>
            </w:r>
          </w:p>
          <w:p w:rsidR="000F5B38" w:rsidRPr="000F5B38" w:rsidRDefault="000F5B38" w:rsidP="00E72DD4">
            <w:pPr>
              <w:pStyle w:val="ListParagraph"/>
              <w:numPr>
                <w:ilvl w:val="0"/>
                <w:numId w:val="23"/>
              </w:numPr>
              <w:spacing w:after="0"/>
              <w:ind w:left="390"/>
              <w:jc w:val="both"/>
              <w:rPr>
                <w:rFonts w:eastAsia="Calibri"/>
                <w:sz w:val="22"/>
                <w:szCs w:val="22"/>
                <w:rtl/>
              </w:rPr>
            </w:pPr>
            <w:r w:rsidRPr="000F5B38">
              <w:rPr>
                <w:rFonts w:eastAsia="Calibri" w:hint="cs"/>
                <w:sz w:val="22"/>
                <w:szCs w:val="22"/>
                <w:rtl/>
              </w:rPr>
              <w:t>פסקה שניה לפני הסוף- המילים: "לכל המאוחר שבועיים" תמחקנה.</w:t>
            </w:r>
          </w:p>
        </w:tc>
        <w:tc>
          <w:tcPr>
            <w:tcW w:w="3261" w:type="dxa"/>
          </w:tcPr>
          <w:p w:rsidR="000F5B38" w:rsidRPr="000F5B38" w:rsidRDefault="004D2EDB" w:rsidP="00E72DD4">
            <w:pPr>
              <w:pStyle w:val="ListParagraph"/>
              <w:numPr>
                <w:ilvl w:val="0"/>
                <w:numId w:val="24"/>
              </w:numPr>
              <w:spacing w:after="0"/>
              <w:ind w:left="390"/>
              <w:jc w:val="both"/>
              <w:rPr>
                <w:rFonts w:eastAsia="Calibri"/>
                <w:sz w:val="22"/>
                <w:szCs w:val="22"/>
              </w:rPr>
            </w:pPr>
            <w:r>
              <w:rPr>
                <w:rFonts w:hint="cs"/>
                <w:color w:val="auto"/>
                <w:sz w:val="22"/>
                <w:szCs w:val="22"/>
                <w:rtl/>
              </w:rPr>
              <w:t xml:space="preserve">ללא שינוי ממסמכי המכרז </w:t>
            </w:r>
            <w:r w:rsidR="000F5B38" w:rsidRPr="000F5B38">
              <w:rPr>
                <w:rFonts w:eastAsia="Calibri" w:hint="cs"/>
                <w:sz w:val="22"/>
                <w:szCs w:val="22"/>
                <w:rtl/>
              </w:rPr>
              <w:t>ביחס לנוסח סעיף ונספח הביטוח אך תתקבל באישור ביטוח חתום לכשיוצג</w:t>
            </w:r>
          </w:p>
          <w:p w:rsidR="000F5B38" w:rsidRPr="000F5B38" w:rsidRDefault="000F5B38" w:rsidP="00E72DD4">
            <w:pPr>
              <w:pStyle w:val="ListParagraph"/>
              <w:numPr>
                <w:ilvl w:val="0"/>
                <w:numId w:val="24"/>
              </w:numPr>
              <w:spacing w:after="0"/>
              <w:ind w:left="390"/>
              <w:jc w:val="both"/>
              <w:rPr>
                <w:rFonts w:eastAsia="Calibri"/>
                <w:sz w:val="22"/>
                <w:szCs w:val="22"/>
                <w:rtl/>
              </w:rPr>
            </w:pPr>
            <w:r w:rsidRPr="000F5B38">
              <w:rPr>
                <w:rFonts w:eastAsia="Calibri" w:hint="cs"/>
                <w:sz w:val="22"/>
                <w:szCs w:val="22"/>
                <w:rtl/>
              </w:rPr>
              <w:t>הבקשה נדחית</w:t>
            </w:r>
          </w:p>
        </w:tc>
      </w:tr>
      <w:tr w:rsidR="000F5B38" w:rsidRPr="000F5B38" w:rsidTr="004D2EDB">
        <w:tc>
          <w:tcPr>
            <w:tcW w:w="729" w:type="dxa"/>
          </w:tcPr>
          <w:p w:rsidR="000F5B38" w:rsidRPr="000F5B38" w:rsidRDefault="000F5B38" w:rsidP="00E72DD4">
            <w:pPr>
              <w:pStyle w:val="ListParagraph"/>
              <w:numPr>
                <w:ilvl w:val="0"/>
                <w:numId w:val="15"/>
              </w:numPr>
              <w:spacing w:after="0"/>
              <w:rPr>
                <w:sz w:val="22"/>
                <w:szCs w:val="22"/>
                <w:rtl/>
              </w:rPr>
            </w:pPr>
          </w:p>
        </w:tc>
        <w:tc>
          <w:tcPr>
            <w:tcW w:w="1276" w:type="dxa"/>
          </w:tcPr>
          <w:p w:rsidR="000F5B38" w:rsidRPr="000F5B38" w:rsidRDefault="000F5B38" w:rsidP="000F5B38">
            <w:pPr>
              <w:spacing w:after="0"/>
              <w:jc w:val="both"/>
              <w:rPr>
                <w:sz w:val="22"/>
                <w:szCs w:val="22"/>
                <w:rtl/>
              </w:rPr>
            </w:pPr>
            <w:r w:rsidRPr="000F5B38">
              <w:rPr>
                <w:rFonts w:hint="cs"/>
                <w:sz w:val="22"/>
                <w:szCs w:val="22"/>
                <w:rtl/>
              </w:rPr>
              <w:t>נספח 0.7.4-אישור קיום ביטוחים</w:t>
            </w:r>
          </w:p>
        </w:tc>
        <w:tc>
          <w:tcPr>
            <w:tcW w:w="4252" w:type="dxa"/>
          </w:tcPr>
          <w:p w:rsidR="000F5B38" w:rsidRPr="000F5B38" w:rsidRDefault="000F5B38" w:rsidP="000F5B38">
            <w:pPr>
              <w:spacing w:after="0"/>
              <w:ind w:left="390"/>
              <w:jc w:val="both"/>
              <w:rPr>
                <w:sz w:val="22"/>
                <w:szCs w:val="22"/>
                <w:rtl/>
              </w:rPr>
            </w:pPr>
            <w:r w:rsidRPr="000F5B38">
              <w:rPr>
                <w:rFonts w:eastAsia="Calibri" w:hint="cs"/>
                <w:sz w:val="22"/>
                <w:szCs w:val="22"/>
                <w:rtl/>
              </w:rPr>
              <w:t>הרישא לאישור</w:t>
            </w:r>
            <w:r w:rsidRPr="000F5B38">
              <w:rPr>
                <w:rFonts w:hint="cs"/>
                <w:sz w:val="22"/>
                <w:szCs w:val="22"/>
                <w:rtl/>
              </w:rPr>
              <w:t xml:space="preserve"> - </w:t>
            </w:r>
            <w:r w:rsidRPr="000F5B38">
              <w:rPr>
                <w:rFonts w:eastAsia="Calibri" w:hint="cs"/>
                <w:sz w:val="22"/>
                <w:szCs w:val="22"/>
                <w:rtl/>
              </w:rPr>
              <w:t>מבוקש כי במקום המילה: "בהתאם" בשורה השלישית תבוא המילה: "בקשר".</w:t>
            </w:r>
          </w:p>
        </w:tc>
        <w:tc>
          <w:tcPr>
            <w:tcW w:w="3261" w:type="dxa"/>
          </w:tcPr>
          <w:p w:rsidR="000F5B38" w:rsidRPr="000F5B38" w:rsidRDefault="00DD436C" w:rsidP="00E72DD4">
            <w:pPr>
              <w:pStyle w:val="ListParagraph"/>
              <w:numPr>
                <w:ilvl w:val="0"/>
                <w:numId w:val="25"/>
              </w:numPr>
              <w:spacing w:after="0"/>
              <w:ind w:left="390"/>
              <w:jc w:val="both"/>
              <w:rPr>
                <w:rFonts w:eastAsia="Calibri"/>
                <w:sz w:val="22"/>
                <w:szCs w:val="22"/>
                <w:rtl/>
              </w:rPr>
            </w:pPr>
            <w:r>
              <w:rPr>
                <w:rFonts w:hint="cs"/>
                <w:color w:val="auto"/>
                <w:sz w:val="22"/>
                <w:szCs w:val="22"/>
                <w:rtl/>
              </w:rPr>
              <w:t xml:space="preserve">ללא שינוי ממסמכי המכרז </w:t>
            </w:r>
            <w:r w:rsidR="000F5B38" w:rsidRPr="000F5B38">
              <w:rPr>
                <w:rFonts w:eastAsia="Calibri" w:hint="cs"/>
                <w:sz w:val="22"/>
                <w:szCs w:val="22"/>
                <w:rtl/>
              </w:rPr>
              <w:t>ביחס לנוסח נספח הביטוח אך תתקבל באישור ביטוח חתום לכשיוצג</w:t>
            </w:r>
          </w:p>
        </w:tc>
      </w:tr>
      <w:tr w:rsidR="000F5B38" w:rsidRPr="000F5B38" w:rsidTr="004D2EDB">
        <w:tc>
          <w:tcPr>
            <w:tcW w:w="729" w:type="dxa"/>
          </w:tcPr>
          <w:p w:rsidR="000F5B38" w:rsidRPr="000F5B38" w:rsidRDefault="000F5B38" w:rsidP="00E72DD4">
            <w:pPr>
              <w:pStyle w:val="ListParagraph"/>
              <w:numPr>
                <w:ilvl w:val="0"/>
                <w:numId w:val="15"/>
              </w:numPr>
              <w:spacing w:after="0"/>
              <w:rPr>
                <w:sz w:val="22"/>
                <w:szCs w:val="22"/>
                <w:rtl/>
              </w:rPr>
            </w:pPr>
          </w:p>
        </w:tc>
        <w:tc>
          <w:tcPr>
            <w:tcW w:w="1276" w:type="dxa"/>
          </w:tcPr>
          <w:p w:rsidR="000F5B38" w:rsidRPr="000F5B38" w:rsidRDefault="000F5B38" w:rsidP="000F5B38">
            <w:pPr>
              <w:spacing w:after="0"/>
              <w:jc w:val="both"/>
              <w:rPr>
                <w:sz w:val="22"/>
                <w:szCs w:val="22"/>
                <w:rtl/>
              </w:rPr>
            </w:pPr>
            <w:r w:rsidRPr="000F5B38">
              <w:rPr>
                <w:rFonts w:hint="cs"/>
                <w:sz w:val="22"/>
                <w:szCs w:val="22"/>
                <w:rtl/>
              </w:rPr>
              <w:t>נספח 0.7.4-אישור קיום ביטוחים</w:t>
            </w:r>
          </w:p>
        </w:tc>
        <w:tc>
          <w:tcPr>
            <w:tcW w:w="4252" w:type="dxa"/>
          </w:tcPr>
          <w:p w:rsidR="000F5B38" w:rsidRPr="000F5B38" w:rsidRDefault="000F5B38" w:rsidP="000F5B38">
            <w:pPr>
              <w:spacing w:after="0"/>
              <w:ind w:left="390"/>
              <w:jc w:val="both"/>
              <w:rPr>
                <w:sz w:val="22"/>
                <w:szCs w:val="22"/>
                <w:rtl/>
              </w:rPr>
            </w:pPr>
            <w:r w:rsidRPr="000F5B38">
              <w:rPr>
                <w:rFonts w:hint="cs"/>
                <w:sz w:val="22"/>
                <w:szCs w:val="22"/>
                <w:u w:val="single"/>
                <w:rtl/>
              </w:rPr>
              <w:t>ביטוח חבות מעבידים</w:t>
            </w:r>
            <w:r w:rsidRPr="000F5B38">
              <w:rPr>
                <w:rFonts w:hint="cs"/>
                <w:sz w:val="22"/>
                <w:szCs w:val="22"/>
                <w:rtl/>
              </w:rPr>
              <w:t xml:space="preserve"> </w:t>
            </w:r>
          </w:p>
          <w:p w:rsidR="000F5B38" w:rsidRPr="000F5B38" w:rsidRDefault="000F5B38" w:rsidP="000F5B38">
            <w:pPr>
              <w:spacing w:after="0"/>
              <w:ind w:left="390"/>
              <w:jc w:val="both"/>
              <w:rPr>
                <w:rFonts w:eastAsia="Calibri"/>
                <w:sz w:val="22"/>
                <w:szCs w:val="22"/>
                <w:rtl/>
              </w:rPr>
            </w:pPr>
            <w:r w:rsidRPr="000F5B38">
              <w:rPr>
                <w:rFonts w:eastAsia="Calibri" w:hint="cs"/>
                <w:sz w:val="22"/>
                <w:szCs w:val="22"/>
                <w:rtl/>
              </w:rPr>
              <w:t>מבוקש כי:</w:t>
            </w:r>
          </w:p>
          <w:p w:rsidR="000F5B38" w:rsidRPr="000F5B38" w:rsidRDefault="000F5B38" w:rsidP="00E72DD4">
            <w:pPr>
              <w:pStyle w:val="ListParagraph"/>
              <w:numPr>
                <w:ilvl w:val="0"/>
                <w:numId w:val="26"/>
              </w:numPr>
              <w:spacing w:after="0"/>
              <w:ind w:left="390"/>
              <w:jc w:val="both"/>
              <w:rPr>
                <w:rFonts w:eastAsia="Calibri"/>
                <w:sz w:val="22"/>
                <w:szCs w:val="22"/>
                <w:rtl/>
              </w:rPr>
            </w:pPr>
            <w:r w:rsidRPr="000F5B38">
              <w:rPr>
                <w:rFonts w:eastAsia="Calibri"/>
                <w:sz w:val="22"/>
                <w:szCs w:val="22"/>
                <w:rtl/>
              </w:rPr>
              <w:t>המילים:</w:t>
            </w:r>
            <w:r w:rsidRPr="000F5B38">
              <w:rPr>
                <w:rFonts w:eastAsia="Calibri" w:hint="cs"/>
                <w:sz w:val="22"/>
                <w:szCs w:val="22"/>
                <w:rtl/>
              </w:rPr>
              <w:t xml:space="preserve"> </w:t>
            </w:r>
            <w:r w:rsidRPr="000F5B38">
              <w:rPr>
                <w:rFonts w:eastAsia="Calibri"/>
                <w:sz w:val="22"/>
                <w:szCs w:val="22"/>
                <w:rtl/>
              </w:rPr>
              <w:t>"לא יפחת מסך" תוחלפנה במילים:" הינו בסך של";</w:t>
            </w:r>
          </w:p>
          <w:p w:rsidR="000F5B38" w:rsidRPr="000F5B38" w:rsidRDefault="000F5B38" w:rsidP="00E72DD4">
            <w:pPr>
              <w:pStyle w:val="ListParagraph"/>
              <w:numPr>
                <w:ilvl w:val="0"/>
                <w:numId w:val="26"/>
              </w:numPr>
              <w:spacing w:after="0"/>
              <w:ind w:left="390"/>
              <w:jc w:val="both"/>
              <w:rPr>
                <w:rFonts w:eastAsia="Calibri"/>
                <w:sz w:val="22"/>
                <w:szCs w:val="22"/>
              </w:rPr>
            </w:pPr>
            <w:r w:rsidRPr="000F5B38">
              <w:rPr>
                <w:rFonts w:eastAsia="Calibri" w:hint="cs"/>
                <w:sz w:val="22"/>
                <w:szCs w:val="22"/>
                <w:rtl/>
              </w:rPr>
              <w:lastRenderedPageBreak/>
              <w:t xml:space="preserve">המילה: "שנה" תמחק. </w:t>
            </w:r>
          </w:p>
          <w:p w:rsidR="000F5B38" w:rsidRPr="000F5B38" w:rsidRDefault="000F5B38" w:rsidP="00E72DD4">
            <w:pPr>
              <w:pStyle w:val="ListParagraph"/>
              <w:numPr>
                <w:ilvl w:val="0"/>
                <w:numId w:val="26"/>
              </w:numPr>
              <w:spacing w:after="0"/>
              <w:ind w:left="390"/>
              <w:jc w:val="both"/>
              <w:rPr>
                <w:sz w:val="22"/>
                <w:szCs w:val="22"/>
                <w:rtl/>
              </w:rPr>
            </w:pPr>
            <w:proofErr w:type="spellStart"/>
            <w:r w:rsidRPr="000F5B38">
              <w:rPr>
                <w:rFonts w:eastAsia="Calibri" w:hint="cs"/>
                <w:sz w:val="22"/>
                <w:szCs w:val="22"/>
                <w:rtl/>
              </w:rPr>
              <w:t>ס"ק</w:t>
            </w:r>
            <w:proofErr w:type="spellEnd"/>
            <w:r w:rsidRPr="000F5B38">
              <w:rPr>
                <w:rFonts w:eastAsia="Calibri" w:hint="cs"/>
                <w:sz w:val="22"/>
                <w:szCs w:val="22"/>
                <w:rtl/>
              </w:rPr>
              <w:t xml:space="preserve"> 4- המילים: "קבלנים קבלני משנה ועובדיהם שבשירותו" תמחקנה.</w:t>
            </w:r>
          </w:p>
        </w:tc>
        <w:tc>
          <w:tcPr>
            <w:tcW w:w="3261" w:type="dxa"/>
          </w:tcPr>
          <w:p w:rsidR="000F5B38" w:rsidRPr="000F5B38" w:rsidRDefault="000335DD" w:rsidP="00E72DD4">
            <w:pPr>
              <w:pStyle w:val="ListParagraph"/>
              <w:numPr>
                <w:ilvl w:val="0"/>
                <w:numId w:val="27"/>
              </w:numPr>
              <w:spacing w:after="0"/>
              <w:ind w:left="390"/>
              <w:jc w:val="both"/>
              <w:rPr>
                <w:sz w:val="22"/>
                <w:szCs w:val="22"/>
                <w:u w:val="single"/>
              </w:rPr>
            </w:pPr>
            <w:r>
              <w:rPr>
                <w:rFonts w:hint="cs"/>
                <w:color w:val="auto"/>
                <w:sz w:val="22"/>
                <w:szCs w:val="22"/>
                <w:rtl/>
              </w:rPr>
              <w:lastRenderedPageBreak/>
              <w:t xml:space="preserve">ללא שינוי ממסמכי המכרז </w:t>
            </w:r>
            <w:r w:rsidR="000F5B38" w:rsidRPr="000F5B38">
              <w:rPr>
                <w:rFonts w:eastAsia="Calibri" w:hint="cs"/>
                <w:sz w:val="22"/>
                <w:szCs w:val="22"/>
                <w:rtl/>
              </w:rPr>
              <w:t>ביחס לנוסח סעיף ונספח הביטוח אך תתקבל באישור ביטוח חתום לכשיוצג</w:t>
            </w:r>
          </w:p>
          <w:p w:rsidR="000F5B38" w:rsidRPr="000F5B38" w:rsidRDefault="000F5B38" w:rsidP="00E72DD4">
            <w:pPr>
              <w:pStyle w:val="ListParagraph"/>
              <w:numPr>
                <w:ilvl w:val="0"/>
                <w:numId w:val="27"/>
              </w:numPr>
              <w:spacing w:after="0"/>
              <w:ind w:left="390"/>
              <w:jc w:val="both"/>
              <w:rPr>
                <w:rFonts w:eastAsia="Calibri"/>
                <w:sz w:val="22"/>
                <w:szCs w:val="22"/>
              </w:rPr>
            </w:pPr>
            <w:r w:rsidRPr="000F5B38">
              <w:rPr>
                <w:rFonts w:eastAsia="Calibri" w:hint="cs"/>
                <w:sz w:val="22"/>
                <w:szCs w:val="22"/>
                <w:rtl/>
              </w:rPr>
              <w:lastRenderedPageBreak/>
              <w:t xml:space="preserve">הבקשה נדחית ביחס לנוסח סעיף ונספח הביטוח אך תתקבל באישור ביטוח חתום לכשיוצג ככל שתקופת הביטוח </w:t>
            </w:r>
            <w:r w:rsidRPr="000F5B38">
              <w:rPr>
                <w:rFonts w:eastAsia="Calibri" w:hint="cs"/>
                <w:b/>
                <w:bCs/>
                <w:sz w:val="22"/>
                <w:szCs w:val="22"/>
                <w:u w:val="single"/>
                <w:rtl/>
              </w:rPr>
              <w:t>שונה</w:t>
            </w:r>
            <w:r w:rsidRPr="000F5B38">
              <w:rPr>
                <w:rFonts w:eastAsia="Calibri" w:hint="cs"/>
                <w:sz w:val="22"/>
                <w:szCs w:val="22"/>
                <w:rtl/>
              </w:rPr>
              <w:t xml:space="preserve"> משנה</w:t>
            </w:r>
          </w:p>
          <w:p w:rsidR="000F5B38" w:rsidRPr="000F5B38" w:rsidRDefault="000F5B38" w:rsidP="00E72DD4">
            <w:pPr>
              <w:pStyle w:val="ListParagraph"/>
              <w:numPr>
                <w:ilvl w:val="0"/>
                <w:numId w:val="27"/>
              </w:numPr>
              <w:spacing w:after="0"/>
              <w:ind w:left="390"/>
              <w:jc w:val="both"/>
              <w:rPr>
                <w:sz w:val="22"/>
                <w:szCs w:val="22"/>
                <w:u w:val="single"/>
                <w:rtl/>
              </w:rPr>
            </w:pPr>
            <w:r w:rsidRPr="000F5B38">
              <w:rPr>
                <w:rFonts w:eastAsia="Calibri" w:hint="cs"/>
                <w:sz w:val="22"/>
                <w:szCs w:val="22"/>
                <w:rtl/>
              </w:rPr>
              <w:t>הבקשה נדחית</w:t>
            </w:r>
          </w:p>
        </w:tc>
      </w:tr>
      <w:tr w:rsidR="000F5B38" w:rsidRPr="000F5B38" w:rsidTr="004D2EDB">
        <w:tc>
          <w:tcPr>
            <w:tcW w:w="729" w:type="dxa"/>
          </w:tcPr>
          <w:p w:rsidR="000F5B38" w:rsidRPr="000F5B38" w:rsidRDefault="000F5B38" w:rsidP="00E72DD4">
            <w:pPr>
              <w:pStyle w:val="ListParagraph"/>
              <w:numPr>
                <w:ilvl w:val="0"/>
                <w:numId w:val="15"/>
              </w:numPr>
              <w:spacing w:after="0"/>
              <w:rPr>
                <w:sz w:val="22"/>
                <w:szCs w:val="22"/>
                <w:rtl/>
              </w:rPr>
            </w:pPr>
          </w:p>
        </w:tc>
        <w:tc>
          <w:tcPr>
            <w:tcW w:w="1276" w:type="dxa"/>
          </w:tcPr>
          <w:p w:rsidR="000F5B38" w:rsidRPr="000F5B38" w:rsidRDefault="000F5B38" w:rsidP="000F5B38">
            <w:pPr>
              <w:spacing w:after="0"/>
              <w:jc w:val="both"/>
              <w:rPr>
                <w:sz w:val="22"/>
                <w:szCs w:val="22"/>
                <w:rtl/>
              </w:rPr>
            </w:pPr>
            <w:r w:rsidRPr="000F5B38">
              <w:rPr>
                <w:rFonts w:hint="cs"/>
                <w:sz w:val="22"/>
                <w:szCs w:val="22"/>
                <w:rtl/>
              </w:rPr>
              <w:t>נספח 0.7.4-אישור קיום ביטוחים</w:t>
            </w:r>
          </w:p>
        </w:tc>
        <w:tc>
          <w:tcPr>
            <w:tcW w:w="4252" w:type="dxa"/>
          </w:tcPr>
          <w:p w:rsidR="000F5B38" w:rsidRPr="000F5B38" w:rsidRDefault="000F5B38" w:rsidP="000F5B38">
            <w:pPr>
              <w:spacing w:after="0"/>
              <w:ind w:left="390"/>
              <w:jc w:val="both"/>
              <w:rPr>
                <w:sz w:val="22"/>
                <w:szCs w:val="22"/>
                <w:rtl/>
              </w:rPr>
            </w:pPr>
            <w:r w:rsidRPr="000F5B38">
              <w:rPr>
                <w:rFonts w:eastAsia="Calibri" w:hint="cs"/>
                <w:sz w:val="22"/>
                <w:szCs w:val="22"/>
                <w:u w:val="single"/>
                <w:rtl/>
              </w:rPr>
              <w:t>ביטוח אחריות כלפי צד שלישי</w:t>
            </w:r>
          </w:p>
          <w:p w:rsidR="000F5B38" w:rsidRPr="000F5B38" w:rsidRDefault="000F5B38" w:rsidP="000F5B38">
            <w:pPr>
              <w:spacing w:after="0"/>
              <w:ind w:left="390"/>
              <w:jc w:val="both"/>
              <w:rPr>
                <w:rFonts w:eastAsia="Calibri"/>
                <w:sz w:val="22"/>
                <w:szCs w:val="22"/>
                <w:rtl/>
              </w:rPr>
            </w:pPr>
            <w:r w:rsidRPr="000F5B38">
              <w:rPr>
                <w:rFonts w:eastAsia="Calibri" w:hint="cs"/>
                <w:sz w:val="22"/>
                <w:szCs w:val="22"/>
                <w:rtl/>
              </w:rPr>
              <w:t>מבוקש כי:</w:t>
            </w:r>
          </w:p>
          <w:p w:rsidR="000F5B38" w:rsidRPr="000F5B38" w:rsidRDefault="000F5B38" w:rsidP="00E72DD4">
            <w:pPr>
              <w:pStyle w:val="ListParagraph"/>
              <w:numPr>
                <w:ilvl w:val="0"/>
                <w:numId w:val="28"/>
              </w:numPr>
              <w:spacing w:after="0"/>
              <w:ind w:left="390"/>
              <w:jc w:val="both"/>
              <w:rPr>
                <w:rFonts w:eastAsia="Calibri"/>
                <w:sz w:val="22"/>
                <w:szCs w:val="22"/>
                <w:rtl/>
              </w:rPr>
            </w:pPr>
            <w:r w:rsidRPr="000F5B38">
              <w:rPr>
                <w:rFonts w:eastAsia="Calibri"/>
                <w:sz w:val="22"/>
                <w:szCs w:val="22"/>
                <w:rtl/>
              </w:rPr>
              <w:t>המילים:</w:t>
            </w:r>
            <w:r w:rsidRPr="000F5B38">
              <w:rPr>
                <w:rFonts w:eastAsia="Calibri" w:hint="cs"/>
                <w:sz w:val="22"/>
                <w:szCs w:val="22"/>
                <w:rtl/>
              </w:rPr>
              <w:t xml:space="preserve"> </w:t>
            </w:r>
            <w:r w:rsidRPr="000F5B38">
              <w:rPr>
                <w:rFonts w:eastAsia="Calibri"/>
                <w:sz w:val="22"/>
                <w:szCs w:val="22"/>
                <w:rtl/>
              </w:rPr>
              <w:t>"לא יפחת מסך" תוחלפנה במילים:" הינו בסך של";</w:t>
            </w:r>
          </w:p>
          <w:p w:rsidR="000F5B38" w:rsidRPr="000F5B38" w:rsidRDefault="000F5B38" w:rsidP="00E72DD4">
            <w:pPr>
              <w:pStyle w:val="ListParagraph"/>
              <w:numPr>
                <w:ilvl w:val="0"/>
                <w:numId w:val="28"/>
              </w:numPr>
              <w:spacing w:after="0"/>
              <w:ind w:left="390"/>
              <w:jc w:val="both"/>
              <w:rPr>
                <w:sz w:val="22"/>
                <w:szCs w:val="22"/>
                <w:rtl/>
              </w:rPr>
            </w:pPr>
            <w:r w:rsidRPr="000F5B38">
              <w:rPr>
                <w:rFonts w:eastAsia="Calibri" w:hint="cs"/>
                <w:sz w:val="22"/>
                <w:szCs w:val="22"/>
                <w:rtl/>
              </w:rPr>
              <w:t>המילה: "שנה" תמחק.</w:t>
            </w:r>
          </w:p>
        </w:tc>
        <w:tc>
          <w:tcPr>
            <w:tcW w:w="3261" w:type="dxa"/>
          </w:tcPr>
          <w:p w:rsidR="000F5B38" w:rsidRPr="000F5B38" w:rsidRDefault="000335DD" w:rsidP="00E72DD4">
            <w:pPr>
              <w:pStyle w:val="ListParagraph"/>
              <w:numPr>
                <w:ilvl w:val="0"/>
                <w:numId w:val="29"/>
              </w:numPr>
              <w:spacing w:after="0"/>
              <w:ind w:left="390"/>
              <w:jc w:val="both"/>
              <w:rPr>
                <w:sz w:val="22"/>
                <w:szCs w:val="22"/>
                <w:u w:val="single"/>
              </w:rPr>
            </w:pPr>
            <w:r>
              <w:rPr>
                <w:rFonts w:hint="cs"/>
                <w:color w:val="auto"/>
                <w:sz w:val="22"/>
                <w:szCs w:val="22"/>
                <w:rtl/>
              </w:rPr>
              <w:t xml:space="preserve">ללא שינוי ממסמכי המכרז </w:t>
            </w:r>
            <w:r w:rsidR="000F5B38" w:rsidRPr="000F5B38">
              <w:rPr>
                <w:rFonts w:eastAsia="Calibri" w:hint="cs"/>
                <w:sz w:val="22"/>
                <w:szCs w:val="22"/>
                <w:rtl/>
              </w:rPr>
              <w:t>ביחס לנוסח נספח הביטוח אך תתקבל באישור ביטוח חתום לכשיוצג</w:t>
            </w:r>
          </w:p>
          <w:p w:rsidR="000F5B38" w:rsidRPr="000F5B38" w:rsidRDefault="000335DD" w:rsidP="00E72DD4">
            <w:pPr>
              <w:pStyle w:val="ListParagraph"/>
              <w:numPr>
                <w:ilvl w:val="0"/>
                <w:numId w:val="29"/>
              </w:numPr>
              <w:spacing w:after="0"/>
              <w:ind w:left="390"/>
              <w:jc w:val="both"/>
              <w:rPr>
                <w:rFonts w:eastAsia="Calibri"/>
                <w:sz w:val="22"/>
                <w:szCs w:val="22"/>
                <w:u w:val="single"/>
                <w:rtl/>
              </w:rPr>
            </w:pPr>
            <w:r>
              <w:rPr>
                <w:rFonts w:hint="cs"/>
                <w:color w:val="auto"/>
                <w:sz w:val="22"/>
                <w:szCs w:val="22"/>
                <w:rtl/>
              </w:rPr>
              <w:t xml:space="preserve">ללא שינוי ממסמכי המכרז </w:t>
            </w:r>
            <w:r w:rsidR="000F5B38" w:rsidRPr="000F5B38">
              <w:rPr>
                <w:rFonts w:eastAsia="Calibri" w:hint="cs"/>
                <w:sz w:val="22"/>
                <w:szCs w:val="22"/>
                <w:rtl/>
              </w:rPr>
              <w:t xml:space="preserve">ביחס לנוסח נספח הביטוח אך תתקבל באישור ביטוח חתום לכשיוצג ככל שתקופת הביטוח </w:t>
            </w:r>
            <w:r w:rsidR="000F5B38" w:rsidRPr="000F5B38">
              <w:rPr>
                <w:rFonts w:eastAsia="Calibri" w:hint="cs"/>
                <w:b/>
                <w:bCs/>
                <w:sz w:val="22"/>
                <w:szCs w:val="22"/>
                <w:u w:val="single"/>
                <w:rtl/>
              </w:rPr>
              <w:t>שונה</w:t>
            </w:r>
            <w:r w:rsidR="000F5B38" w:rsidRPr="000F5B38">
              <w:rPr>
                <w:rFonts w:eastAsia="Calibri" w:hint="cs"/>
                <w:sz w:val="22"/>
                <w:szCs w:val="22"/>
                <w:rtl/>
              </w:rPr>
              <w:t xml:space="preserve"> משנה</w:t>
            </w:r>
          </w:p>
        </w:tc>
      </w:tr>
      <w:tr w:rsidR="000F5B38" w:rsidRPr="000F5B38" w:rsidTr="004D2EDB">
        <w:tc>
          <w:tcPr>
            <w:tcW w:w="729" w:type="dxa"/>
          </w:tcPr>
          <w:p w:rsidR="000F5B38" w:rsidRPr="000F5B38" w:rsidRDefault="000F5B38" w:rsidP="00E72DD4">
            <w:pPr>
              <w:pStyle w:val="ListParagraph"/>
              <w:numPr>
                <w:ilvl w:val="0"/>
                <w:numId w:val="15"/>
              </w:numPr>
              <w:spacing w:after="0"/>
              <w:rPr>
                <w:sz w:val="22"/>
                <w:szCs w:val="22"/>
                <w:rtl/>
              </w:rPr>
            </w:pPr>
          </w:p>
        </w:tc>
        <w:tc>
          <w:tcPr>
            <w:tcW w:w="1276" w:type="dxa"/>
          </w:tcPr>
          <w:p w:rsidR="000F5B38" w:rsidRPr="000F5B38" w:rsidRDefault="000F5B38" w:rsidP="000F5B38">
            <w:pPr>
              <w:spacing w:after="0"/>
              <w:jc w:val="both"/>
              <w:rPr>
                <w:sz w:val="22"/>
                <w:szCs w:val="22"/>
                <w:rtl/>
              </w:rPr>
            </w:pPr>
            <w:r w:rsidRPr="000F5B38">
              <w:rPr>
                <w:rFonts w:hint="cs"/>
                <w:sz w:val="22"/>
                <w:szCs w:val="22"/>
                <w:rtl/>
              </w:rPr>
              <w:t>נספח 0.7.4-אישור קיום ביטוחים</w:t>
            </w:r>
          </w:p>
        </w:tc>
        <w:tc>
          <w:tcPr>
            <w:tcW w:w="4252" w:type="dxa"/>
          </w:tcPr>
          <w:p w:rsidR="000F5B38" w:rsidRPr="000F5B38" w:rsidRDefault="000F5B38" w:rsidP="000F5B38">
            <w:pPr>
              <w:spacing w:after="0"/>
              <w:ind w:left="390"/>
              <w:jc w:val="both"/>
              <w:rPr>
                <w:sz w:val="22"/>
                <w:szCs w:val="22"/>
                <w:rtl/>
              </w:rPr>
            </w:pPr>
            <w:r w:rsidRPr="000F5B38">
              <w:rPr>
                <w:rFonts w:eastAsia="Calibri" w:hint="cs"/>
                <w:sz w:val="22"/>
                <w:szCs w:val="22"/>
                <w:u w:val="single"/>
                <w:rtl/>
              </w:rPr>
              <w:t>ביטוח לאחריות מקצועית משולב עם ביטוח חבות מוצר</w:t>
            </w:r>
          </w:p>
          <w:p w:rsidR="000F5B38" w:rsidRPr="000F5B38" w:rsidRDefault="000F5B38" w:rsidP="000F5B38">
            <w:pPr>
              <w:spacing w:after="0"/>
              <w:ind w:left="390"/>
              <w:jc w:val="both"/>
              <w:rPr>
                <w:rFonts w:eastAsia="Calibri"/>
                <w:sz w:val="22"/>
                <w:szCs w:val="22"/>
                <w:rtl/>
              </w:rPr>
            </w:pPr>
            <w:r w:rsidRPr="000F5B38">
              <w:rPr>
                <w:rFonts w:eastAsia="Calibri" w:hint="cs"/>
                <w:sz w:val="22"/>
                <w:szCs w:val="22"/>
                <w:rtl/>
              </w:rPr>
              <w:t>מבוקש כי:</w:t>
            </w:r>
          </w:p>
          <w:p w:rsidR="000F5B38" w:rsidRPr="000F5B38" w:rsidRDefault="000F5B38" w:rsidP="00E72DD4">
            <w:pPr>
              <w:pStyle w:val="ListParagraph"/>
              <w:numPr>
                <w:ilvl w:val="0"/>
                <w:numId w:val="30"/>
              </w:numPr>
              <w:spacing w:after="0"/>
              <w:ind w:left="390"/>
              <w:jc w:val="both"/>
              <w:rPr>
                <w:rFonts w:eastAsia="Calibri"/>
                <w:sz w:val="22"/>
                <w:szCs w:val="22"/>
              </w:rPr>
            </w:pPr>
            <w:r w:rsidRPr="000F5B38">
              <w:rPr>
                <w:rFonts w:eastAsia="Calibri" w:hint="cs"/>
                <w:sz w:val="22"/>
                <w:szCs w:val="22"/>
                <w:rtl/>
              </w:rPr>
              <w:t>סעיף 1- לאחר המילים: "אחריותו של הספק" יבוא: "על פי דין".</w:t>
            </w:r>
          </w:p>
          <w:p w:rsidR="000F5B38" w:rsidRPr="000F5B38" w:rsidRDefault="000F5B38" w:rsidP="00E72DD4">
            <w:pPr>
              <w:pStyle w:val="ListParagraph"/>
              <w:numPr>
                <w:ilvl w:val="0"/>
                <w:numId w:val="30"/>
              </w:numPr>
              <w:spacing w:after="0"/>
              <w:ind w:left="390"/>
              <w:jc w:val="both"/>
              <w:rPr>
                <w:rFonts w:eastAsia="Calibri"/>
                <w:sz w:val="22"/>
                <w:szCs w:val="22"/>
              </w:rPr>
            </w:pPr>
            <w:r w:rsidRPr="000F5B38">
              <w:rPr>
                <w:rFonts w:eastAsia="Calibri" w:hint="cs"/>
                <w:sz w:val="22"/>
                <w:szCs w:val="22"/>
                <w:rtl/>
              </w:rPr>
              <w:t xml:space="preserve">בסעיף 1 סיפא </w:t>
            </w:r>
            <w:r w:rsidRPr="000F5B38">
              <w:rPr>
                <w:rFonts w:eastAsia="Calibri"/>
                <w:sz w:val="22"/>
                <w:szCs w:val="22"/>
                <w:rtl/>
              </w:rPr>
              <w:t>–</w:t>
            </w:r>
            <w:r w:rsidRPr="000F5B38">
              <w:rPr>
                <w:rFonts w:eastAsia="Calibri" w:hint="cs"/>
                <w:sz w:val="22"/>
                <w:szCs w:val="22"/>
                <w:rtl/>
              </w:rPr>
              <w:t xml:space="preserve"> המילה: "בהתאם" תוחלף עם המילה: "בקשר" .</w:t>
            </w:r>
          </w:p>
          <w:p w:rsidR="000F5B38" w:rsidRPr="000F5B38" w:rsidRDefault="000F5B38" w:rsidP="000F5B38">
            <w:pPr>
              <w:pStyle w:val="ListParagraph"/>
              <w:spacing w:after="0"/>
              <w:ind w:left="390"/>
              <w:jc w:val="both"/>
              <w:rPr>
                <w:rFonts w:eastAsia="Calibri"/>
                <w:sz w:val="22"/>
                <w:szCs w:val="22"/>
                <w:rtl/>
              </w:rPr>
            </w:pPr>
            <w:r w:rsidRPr="000F5B38">
              <w:rPr>
                <w:rFonts w:eastAsia="Calibri" w:hint="cs"/>
                <w:sz w:val="22"/>
                <w:szCs w:val="22"/>
                <w:rtl/>
              </w:rPr>
              <w:t>בסעיף 3 מבוקש כי:</w:t>
            </w:r>
          </w:p>
          <w:p w:rsidR="000F5B38" w:rsidRPr="000F5B38" w:rsidRDefault="000F5B38" w:rsidP="00E72DD4">
            <w:pPr>
              <w:pStyle w:val="ListParagraph"/>
              <w:numPr>
                <w:ilvl w:val="0"/>
                <w:numId w:val="30"/>
              </w:numPr>
              <w:spacing w:after="0"/>
              <w:ind w:left="390"/>
              <w:jc w:val="both"/>
              <w:rPr>
                <w:rFonts w:eastAsia="Calibri"/>
                <w:sz w:val="22"/>
                <w:szCs w:val="22"/>
                <w:rtl/>
              </w:rPr>
            </w:pPr>
            <w:r w:rsidRPr="000F5B38">
              <w:rPr>
                <w:rFonts w:eastAsia="Calibri" w:hint="cs"/>
                <w:sz w:val="22"/>
                <w:szCs w:val="22"/>
                <w:rtl/>
              </w:rPr>
              <w:t>המילה: "ולשנה" תמחק ובמקומה יבוא: "ולתקופת ביטוח"</w:t>
            </w:r>
            <w:r w:rsidRPr="000F5B38">
              <w:rPr>
                <w:rFonts w:eastAsia="Calibri"/>
                <w:sz w:val="22"/>
                <w:szCs w:val="22"/>
                <w:rtl/>
              </w:rPr>
              <w:t>;</w:t>
            </w:r>
          </w:p>
          <w:p w:rsidR="000F5B38" w:rsidRPr="000F5B38" w:rsidRDefault="000F5B38" w:rsidP="00E72DD4">
            <w:pPr>
              <w:pStyle w:val="ListParagraph"/>
              <w:numPr>
                <w:ilvl w:val="0"/>
                <w:numId w:val="30"/>
              </w:numPr>
              <w:spacing w:after="0"/>
              <w:ind w:left="390"/>
              <w:jc w:val="both"/>
              <w:rPr>
                <w:rFonts w:eastAsia="Calibri"/>
                <w:sz w:val="22"/>
                <w:szCs w:val="22"/>
                <w:rtl/>
              </w:rPr>
            </w:pPr>
            <w:r w:rsidRPr="000F5B38">
              <w:rPr>
                <w:rFonts w:eastAsia="Calibri"/>
                <w:sz w:val="22"/>
                <w:szCs w:val="22"/>
                <w:rtl/>
              </w:rPr>
              <w:t>המילים:</w:t>
            </w:r>
            <w:r w:rsidRPr="000F5B38">
              <w:rPr>
                <w:rFonts w:eastAsia="Calibri" w:hint="cs"/>
                <w:sz w:val="22"/>
                <w:szCs w:val="22"/>
                <w:rtl/>
              </w:rPr>
              <w:t xml:space="preserve"> </w:t>
            </w:r>
            <w:r w:rsidRPr="000F5B38">
              <w:rPr>
                <w:rFonts w:eastAsia="Calibri"/>
                <w:sz w:val="22"/>
                <w:szCs w:val="22"/>
                <w:rtl/>
              </w:rPr>
              <w:t>"לא יפחת</w:t>
            </w:r>
            <w:r w:rsidRPr="000F5B38">
              <w:rPr>
                <w:rFonts w:eastAsia="Calibri" w:hint="cs"/>
                <w:sz w:val="22"/>
                <w:szCs w:val="22"/>
                <w:rtl/>
              </w:rPr>
              <w:t>ו</w:t>
            </w:r>
            <w:r w:rsidRPr="000F5B38">
              <w:rPr>
                <w:rFonts w:eastAsia="Calibri"/>
                <w:sz w:val="22"/>
                <w:szCs w:val="22"/>
                <w:rtl/>
              </w:rPr>
              <w:t xml:space="preserve"> מ</w:t>
            </w:r>
            <w:r w:rsidRPr="000F5B38">
              <w:rPr>
                <w:rFonts w:eastAsia="Calibri" w:hint="cs"/>
                <w:sz w:val="22"/>
                <w:szCs w:val="22"/>
                <w:rtl/>
              </w:rPr>
              <w:t>סך</w:t>
            </w:r>
            <w:r w:rsidRPr="000F5B38">
              <w:rPr>
                <w:rFonts w:eastAsia="Calibri"/>
                <w:sz w:val="22"/>
                <w:szCs w:val="22"/>
                <w:rtl/>
              </w:rPr>
              <w:t>" תוחלפנה במילים:" הינו בסך של";</w:t>
            </w:r>
          </w:p>
          <w:p w:rsidR="000F5B38" w:rsidRPr="000F5B38" w:rsidRDefault="000F5B38" w:rsidP="00E72DD4">
            <w:pPr>
              <w:pStyle w:val="ListParagraph"/>
              <w:numPr>
                <w:ilvl w:val="0"/>
                <w:numId w:val="30"/>
              </w:numPr>
              <w:spacing w:after="0"/>
              <w:ind w:left="390"/>
              <w:jc w:val="both"/>
              <w:rPr>
                <w:rFonts w:eastAsia="Calibri"/>
                <w:sz w:val="22"/>
                <w:szCs w:val="22"/>
              </w:rPr>
            </w:pPr>
            <w:r w:rsidRPr="000F5B38">
              <w:rPr>
                <w:rFonts w:eastAsia="Calibri" w:hint="cs"/>
                <w:sz w:val="22"/>
                <w:szCs w:val="22"/>
                <w:rtl/>
              </w:rPr>
              <w:t>לעניין  תקופת הגילוי -  מבוקש כי המילה: "לפחות" תימחק.</w:t>
            </w:r>
          </w:p>
          <w:p w:rsidR="000F5B38" w:rsidRPr="000F5B38" w:rsidRDefault="000F5B38" w:rsidP="00E72DD4">
            <w:pPr>
              <w:pStyle w:val="ListParagraph"/>
              <w:numPr>
                <w:ilvl w:val="0"/>
                <w:numId w:val="30"/>
              </w:numPr>
              <w:spacing w:after="0"/>
              <w:ind w:left="390"/>
              <w:jc w:val="both"/>
              <w:rPr>
                <w:sz w:val="22"/>
                <w:szCs w:val="22"/>
                <w:rtl/>
              </w:rPr>
            </w:pPr>
            <w:r w:rsidRPr="000F5B38">
              <w:rPr>
                <w:rFonts w:eastAsia="Calibri" w:hint="cs"/>
                <w:sz w:val="22"/>
                <w:szCs w:val="22"/>
                <w:rtl/>
              </w:rPr>
              <w:lastRenderedPageBreak/>
              <w:t>לאחר המילים: "</w:t>
            </w:r>
            <w:r w:rsidRPr="000F5B38">
              <w:rPr>
                <w:rFonts w:eastAsia="Calibri"/>
                <w:sz w:val="22"/>
                <w:szCs w:val="22"/>
              </w:rPr>
              <w:t xml:space="preserve"> Cross Liability</w:t>
            </w:r>
            <w:r w:rsidRPr="000F5B38">
              <w:rPr>
                <w:rFonts w:eastAsia="Calibri" w:hint="cs"/>
                <w:sz w:val="22"/>
                <w:szCs w:val="22"/>
                <w:rtl/>
              </w:rPr>
              <w:t xml:space="preserve">" יירשם: "אולם הביטוח האמור אינו מכסה את  תביעות הספק כלפי מדינת ישראל </w:t>
            </w:r>
            <w:r w:rsidRPr="000F5B38">
              <w:rPr>
                <w:rFonts w:eastAsia="Calibri"/>
                <w:sz w:val="22"/>
                <w:szCs w:val="22"/>
                <w:rtl/>
              </w:rPr>
              <w:t>–</w:t>
            </w:r>
            <w:r w:rsidRPr="000F5B38">
              <w:rPr>
                <w:rFonts w:eastAsia="Calibri" w:hint="cs"/>
                <w:sz w:val="22"/>
                <w:szCs w:val="22"/>
                <w:rtl/>
              </w:rPr>
              <w:t xml:space="preserve"> משרד האוצר.</w:t>
            </w:r>
          </w:p>
        </w:tc>
        <w:tc>
          <w:tcPr>
            <w:tcW w:w="3261" w:type="dxa"/>
          </w:tcPr>
          <w:p w:rsidR="000F5B38" w:rsidRPr="000F5B38" w:rsidRDefault="000335DD" w:rsidP="00E72DD4">
            <w:pPr>
              <w:pStyle w:val="ListParagraph"/>
              <w:numPr>
                <w:ilvl w:val="0"/>
                <w:numId w:val="31"/>
              </w:numPr>
              <w:spacing w:after="0"/>
              <w:ind w:left="390"/>
              <w:jc w:val="both"/>
              <w:rPr>
                <w:rFonts w:eastAsia="Calibri"/>
                <w:sz w:val="22"/>
                <w:szCs w:val="22"/>
              </w:rPr>
            </w:pPr>
            <w:r>
              <w:rPr>
                <w:rFonts w:hint="cs"/>
                <w:color w:val="auto"/>
                <w:sz w:val="22"/>
                <w:szCs w:val="22"/>
                <w:rtl/>
              </w:rPr>
              <w:lastRenderedPageBreak/>
              <w:t>ללא שינוי ממסמכי המכרז</w:t>
            </w:r>
            <w:r w:rsidR="000F5B38" w:rsidRPr="000F5B38">
              <w:rPr>
                <w:rFonts w:eastAsia="Calibri" w:hint="cs"/>
                <w:sz w:val="22"/>
                <w:szCs w:val="22"/>
                <w:rtl/>
              </w:rPr>
              <w:t>. יחד עם זאת תתקבל הוספת המילה "החוקית" לאחר המילה "אחריותו"</w:t>
            </w:r>
          </w:p>
          <w:p w:rsidR="000F5B38" w:rsidRPr="000F5B38" w:rsidRDefault="000335DD" w:rsidP="00E72DD4">
            <w:pPr>
              <w:pStyle w:val="ListParagraph"/>
              <w:numPr>
                <w:ilvl w:val="0"/>
                <w:numId w:val="31"/>
              </w:numPr>
              <w:spacing w:after="0"/>
              <w:ind w:left="390"/>
              <w:jc w:val="both"/>
              <w:rPr>
                <w:rFonts w:eastAsia="Calibri"/>
                <w:sz w:val="22"/>
                <w:szCs w:val="22"/>
                <w:u w:val="single"/>
              </w:rPr>
            </w:pPr>
            <w:r>
              <w:rPr>
                <w:rFonts w:hint="cs"/>
                <w:color w:val="auto"/>
                <w:sz w:val="22"/>
                <w:szCs w:val="22"/>
                <w:rtl/>
              </w:rPr>
              <w:t xml:space="preserve">ללא שינוי ממסמכי המכרז </w:t>
            </w:r>
            <w:r w:rsidR="000F5B38" w:rsidRPr="000F5B38">
              <w:rPr>
                <w:rFonts w:eastAsia="Calibri" w:hint="cs"/>
                <w:sz w:val="22"/>
                <w:szCs w:val="22"/>
                <w:rtl/>
              </w:rPr>
              <w:t>ביחס לנוסח סעיף ונספח הביטוח אך תתקבל באישור ביטוח חתום לכשיוצג</w:t>
            </w:r>
          </w:p>
          <w:p w:rsidR="000F5B38" w:rsidRPr="000F5B38" w:rsidRDefault="000335DD" w:rsidP="00E72DD4">
            <w:pPr>
              <w:pStyle w:val="ListParagraph"/>
              <w:numPr>
                <w:ilvl w:val="0"/>
                <w:numId w:val="31"/>
              </w:numPr>
              <w:spacing w:after="0"/>
              <w:ind w:left="390"/>
              <w:jc w:val="both"/>
              <w:rPr>
                <w:rFonts w:eastAsia="Calibri"/>
                <w:sz w:val="22"/>
                <w:szCs w:val="22"/>
              </w:rPr>
            </w:pPr>
            <w:r>
              <w:rPr>
                <w:rFonts w:hint="cs"/>
                <w:color w:val="auto"/>
                <w:sz w:val="22"/>
                <w:szCs w:val="22"/>
                <w:rtl/>
              </w:rPr>
              <w:t xml:space="preserve">ללא שינוי ממסמכי המכרז </w:t>
            </w:r>
            <w:r w:rsidR="000F5B38" w:rsidRPr="000F5B38">
              <w:rPr>
                <w:rFonts w:eastAsia="Calibri" w:hint="cs"/>
                <w:sz w:val="22"/>
                <w:szCs w:val="22"/>
                <w:rtl/>
              </w:rPr>
              <w:t xml:space="preserve">ביחס לנוסח נספח הביטוח אך תתקבל באישור ביטוח חתום לכשיוצג ככל שתקופת הביטוח </w:t>
            </w:r>
            <w:r w:rsidR="000F5B38" w:rsidRPr="000F5B38">
              <w:rPr>
                <w:rFonts w:eastAsia="Calibri" w:hint="cs"/>
                <w:b/>
                <w:bCs/>
                <w:sz w:val="22"/>
                <w:szCs w:val="22"/>
                <w:u w:val="single"/>
                <w:rtl/>
              </w:rPr>
              <w:t>שונה</w:t>
            </w:r>
            <w:r w:rsidR="000F5B38" w:rsidRPr="000F5B38">
              <w:rPr>
                <w:rFonts w:eastAsia="Calibri" w:hint="cs"/>
                <w:sz w:val="22"/>
                <w:szCs w:val="22"/>
                <w:rtl/>
              </w:rPr>
              <w:t xml:space="preserve"> משנה</w:t>
            </w:r>
          </w:p>
          <w:p w:rsidR="000F5B38" w:rsidRPr="000F5B38" w:rsidRDefault="000335DD" w:rsidP="00E72DD4">
            <w:pPr>
              <w:pStyle w:val="ListParagraph"/>
              <w:numPr>
                <w:ilvl w:val="0"/>
                <w:numId w:val="31"/>
              </w:numPr>
              <w:spacing w:after="0"/>
              <w:ind w:left="390"/>
              <w:jc w:val="both"/>
              <w:rPr>
                <w:rFonts w:eastAsia="Calibri"/>
                <w:sz w:val="22"/>
                <w:szCs w:val="22"/>
                <w:u w:val="single"/>
              </w:rPr>
            </w:pPr>
            <w:r>
              <w:rPr>
                <w:rFonts w:hint="cs"/>
                <w:color w:val="auto"/>
                <w:sz w:val="22"/>
                <w:szCs w:val="22"/>
                <w:rtl/>
              </w:rPr>
              <w:lastRenderedPageBreak/>
              <w:t xml:space="preserve">ללא שינוי ממסמכי המכרז </w:t>
            </w:r>
            <w:r w:rsidR="000F5B38" w:rsidRPr="000F5B38">
              <w:rPr>
                <w:rFonts w:eastAsia="Calibri" w:hint="cs"/>
                <w:sz w:val="22"/>
                <w:szCs w:val="22"/>
                <w:rtl/>
              </w:rPr>
              <w:t>ביחס לנוסח נספח הביטוח אך תתקבל באישור ביטוח חתום לכשיוצג</w:t>
            </w:r>
          </w:p>
          <w:p w:rsidR="000F5B38" w:rsidRPr="000F5B38" w:rsidRDefault="000F5B38" w:rsidP="00E72DD4">
            <w:pPr>
              <w:pStyle w:val="ListParagraph"/>
              <w:numPr>
                <w:ilvl w:val="0"/>
                <w:numId w:val="31"/>
              </w:numPr>
              <w:spacing w:after="0"/>
              <w:ind w:left="390"/>
              <w:jc w:val="both"/>
              <w:rPr>
                <w:rFonts w:eastAsia="Calibri"/>
                <w:sz w:val="22"/>
                <w:szCs w:val="22"/>
                <w:u w:val="single"/>
              </w:rPr>
            </w:pPr>
            <w:r w:rsidRPr="000F5B38">
              <w:rPr>
                <w:rFonts w:eastAsia="Calibri" w:hint="cs"/>
                <w:sz w:val="22"/>
                <w:szCs w:val="22"/>
                <w:rtl/>
              </w:rPr>
              <w:t>הבקשה נדחית ביחס לנוסח נספח הביטוח אך תתקבל באישור ביטוח חתום לכשיוצג</w:t>
            </w:r>
          </w:p>
          <w:p w:rsidR="000F5B38" w:rsidRPr="000F5B38" w:rsidRDefault="000F5B38" w:rsidP="00E72DD4">
            <w:pPr>
              <w:pStyle w:val="ListParagraph"/>
              <w:numPr>
                <w:ilvl w:val="0"/>
                <w:numId w:val="31"/>
              </w:numPr>
              <w:spacing w:after="0"/>
              <w:ind w:left="390"/>
              <w:jc w:val="both"/>
              <w:rPr>
                <w:rFonts w:eastAsia="Calibri"/>
                <w:b/>
                <w:bCs/>
                <w:sz w:val="22"/>
                <w:szCs w:val="22"/>
                <w:rtl/>
              </w:rPr>
            </w:pPr>
            <w:r w:rsidRPr="000F5B38">
              <w:rPr>
                <w:rFonts w:eastAsia="Calibri" w:hint="cs"/>
                <w:b/>
                <w:bCs/>
                <w:sz w:val="22"/>
                <w:szCs w:val="22"/>
                <w:rtl/>
              </w:rPr>
              <w:t>הבקשה מתקבלת</w:t>
            </w:r>
          </w:p>
        </w:tc>
      </w:tr>
      <w:tr w:rsidR="000F5B38" w:rsidRPr="000F5B38" w:rsidTr="004D2EDB">
        <w:tc>
          <w:tcPr>
            <w:tcW w:w="729" w:type="dxa"/>
          </w:tcPr>
          <w:p w:rsidR="000F5B38" w:rsidRPr="000F5B38" w:rsidRDefault="000F5B38" w:rsidP="00E72DD4">
            <w:pPr>
              <w:pStyle w:val="ListParagraph"/>
              <w:numPr>
                <w:ilvl w:val="0"/>
                <w:numId w:val="15"/>
              </w:numPr>
              <w:spacing w:after="0"/>
              <w:rPr>
                <w:sz w:val="22"/>
                <w:szCs w:val="22"/>
                <w:rtl/>
              </w:rPr>
            </w:pPr>
          </w:p>
        </w:tc>
        <w:tc>
          <w:tcPr>
            <w:tcW w:w="1276" w:type="dxa"/>
          </w:tcPr>
          <w:p w:rsidR="000F5B38" w:rsidRPr="000F5B38" w:rsidRDefault="000F5B38" w:rsidP="000F5B38">
            <w:pPr>
              <w:spacing w:after="0"/>
              <w:jc w:val="both"/>
              <w:rPr>
                <w:sz w:val="22"/>
                <w:szCs w:val="22"/>
                <w:rtl/>
              </w:rPr>
            </w:pPr>
            <w:r w:rsidRPr="000F5B38">
              <w:rPr>
                <w:rFonts w:hint="cs"/>
                <w:sz w:val="22"/>
                <w:szCs w:val="22"/>
                <w:rtl/>
              </w:rPr>
              <w:t>נספח 0.7.4-אישור קיום ביטוחים</w:t>
            </w:r>
          </w:p>
        </w:tc>
        <w:tc>
          <w:tcPr>
            <w:tcW w:w="4252" w:type="dxa"/>
          </w:tcPr>
          <w:p w:rsidR="000F5B38" w:rsidRPr="000F5B38" w:rsidRDefault="000F5B38" w:rsidP="000F5B38">
            <w:pPr>
              <w:spacing w:after="0"/>
              <w:jc w:val="both"/>
              <w:rPr>
                <w:sz w:val="22"/>
                <w:szCs w:val="22"/>
                <w:u w:val="single"/>
                <w:rtl/>
              </w:rPr>
            </w:pPr>
            <w:r w:rsidRPr="000F5B38">
              <w:rPr>
                <w:rFonts w:hint="cs"/>
                <w:sz w:val="22"/>
                <w:szCs w:val="22"/>
                <w:u w:val="single"/>
                <w:rtl/>
              </w:rPr>
              <w:t>כללי, סעיף 7</w:t>
            </w:r>
          </w:p>
          <w:p w:rsidR="000F5B38" w:rsidRPr="000F5B38" w:rsidRDefault="000F5B38" w:rsidP="000F5B38">
            <w:pPr>
              <w:spacing w:after="0"/>
              <w:jc w:val="both"/>
              <w:rPr>
                <w:rFonts w:eastAsia="Calibri"/>
                <w:sz w:val="22"/>
                <w:szCs w:val="22"/>
                <w:rtl/>
              </w:rPr>
            </w:pPr>
            <w:r w:rsidRPr="000F5B38">
              <w:rPr>
                <w:rFonts w:hint="cs"/>
                <w:sz w:val="22"/>
                <w:szCs w:val="22"/>
                <w:rtl/>
              </w:rPr>
              <w:t xml:space="preserve">מבוקש כי </w:t>
            </w:r>
            <w:r w:rsidRPr="000F5B38">
              <w:rPr>
                <w:rFonts w:eastAsia="Calibri" w:hint="cs"/>
                <w:sz w:val="22"/>
                <w:szCs w:val="22"/>
                <w:rtl/>
              </w:rPr>
              <w:t>תיווסף סיפא- "אולם אין באמור בכדי לגרוע מחובות המבוטח וזכויות המבטח על פי דין".</w:t>
            </w:r>
          </w:p>
        </w:tc>
        <w:tc>
          <w:tcPr>
            <w:tcW w:w="3261" w:type="dxa"/>
          </w:tcPr>
          <w:p w:rsidR="000F5B38" w:rsidRPr="000F5B38" w:rsidRDefault="000335DD" w:rsidP="000F5B38">
            <w:pPr>
              <w:spacing w:after="0"/>
              <w:jc w:val="both"/>
              <w:rPr>
                <w:rFonts w:eastAsia="Calibri"/>
                <w:sz w:val="22"/>
                <w:szCs w:val="22"/>
                <w:u w:val="single"/>
              </w:rPr>
            </w:pPr>
            <w:r>
              <w:rPr>
                <w:rFonts w:hint="cs"/>
                <w:color w:val="auto"/>
                <w:sz w:val="22"/>
                <w:szCs w:val="22"/>
                <w:rtl/>
              </w:rPr>
              <w:t xml:space="preserve">ללא שינוי ממסמכי המכרז </w:t>
            </w:r>
            <w:r w:rsidR="000F5B38" w:rsidRPr="000F5B38">
              <w:rPr>
                <w:rFonts w:eastAsia="Calibri" w:hint="cs"/>
                <w:sz w:val="22"/>
                <w:szCs w:val="22"/>
                <w:rtl/>
              </w:rPr>
              <w:t>ביחס לנוסח נספח הביטוח אך תתקבל באישור ביטוח חתום לכשיוצג</w:t>
            </w:r>
          </w:p>
          <w:p w:rsidR="000F5B38" w:rsidRPr="000F5B38" w:rsidRDefault="000F5B38" w:rsidP="000F5B38">
            <w:pPr>
              <w:spacing w:after="0"/>
              <w:jc w:val="both"/>
              <w:rPr>
                <w:sz w:val="22"/>
                <w:szCs w:val="22"/>
                <w:u w:val="single"/>
                <w:rtl/>
              </w:rPr>
            </w:pPr>
          </w:p>
        </w:tc>
      </w:tr>
    </w:tbl>
    <w:p w:rsidR="00EB6216" w:rsidRPr="000F5B38" w:rsidRDefault="00EB6216" w:rsidP="00EB6216">
      <w:pPr>
        <w:rPr>
          <w:rtl/>
        </w:rPr>
      </w:pPr>
    </w:p>
    <w:p w:rsidR="00B24ECE" w:rsidRDefault="00B24ECE">
      <w:pPr>
        <w:rPr>
          <w:rtl/>
        </w:rPr>
      </w:pPr>
      <w:r>
        <w:rPr>
          <w:rtl/>
        </w:rPr>
        <w:br w:type="page"/>
      </w:r>
    </w:p>
    <w:p w:rsidR="00B24ECE" w:rsidRDefault="00B24ECE" w:rsidP="00B24ECE">
      <w:pPr>
        <w:pStyle w:val="Heading1"/>
        <w:numPr>
          <w:ilvl w:val="0"/>
          <w:numId w:val="0"/>
        </w:numPr>
        <w:jc w:val="center"/>
        <w:rPr>
          <w:b w:val="0"/>
          <w:bCs w:val="0"/>
          <w:color w:val="auto"/>
          <w:sz w:val="24"/>
          <w:szCs w:val="24"/>
          <w:u w:val="single"/>
          <w:rtl/>
        </w:rPr>
      </w:pPr>
      <w:r>
        <w:rPr>
          <w:rFonts w:hint="cs"/>
          <w:b w:val="0"/>
          <w:bCs w:val="0"/>
          <w:color w:val="auto"/>
          <w:sz w:val="24"/>
          <w:szCs w:val="24"/>
          <w:u w:val="single"/>
          <w:rtl/>
        </w:rPr>
        <w:lastRenderedPageBreak/>
        <w:t xml:space="preserve">נספח א' </w:t>
      </w:r>
      <w:r>
        <w:rPr>
          <w:b w:val="0"/>
          <w:bCs w:val="0"/>
          <w:color w:val="auto"/>
          <w:sz w:val="24"/>
          <w:szCs w:val="24"/>
          <w:u w:val="single"/>
          <w:rtl/>
        </w:rPr>
        <w:t>–</w:t>
      </w:r>
      <w:r>
        <w:rPr>
          <w:rFonts w:hint="cs"/>
          <w:b w:val="0"/>
          <w:bCs w:val="0"/>
          <w:color w:val="auto"/>
          <w:sz w:val="24"/>
          <w:szCs w:val="24"/>
          <w:u w:val="single"/>
          <w:rtl/>
        </w:rPr>
        <w:t xml:space="preserve"> פריסת </w:t>
      </w:r>
      <w:proofErr w:type="spellStart"/>
      <w:r>
        <w:rPr>
          <w:rFonts w:hint="cs"/>
          <w:b w:val="0"/>
          <w:bCs w:val="0"/>
          <w:color w:val="auto"/>
          <w:sz w:val="24"/>
          <w:szCs w:val="24"/>
          <w:u w:val="single"/>
          <w:rtl/>
        </w:rPr>
        <w:t>חשבויות</w:t>
      </w:r>
      <w:proofErr w:type="spellEnd"/>
      <w:r>
        <w:rPr>
          <w:rFonts w:hint="cs"/>
          <w:b w:val="0"/>
          <w:bCs w:val="0"/>
          <w:color w:val="auto"/>
          <w:sz w:val="24"/>
          <w:szCs w:val="24"/>
          <w:u w:val="single"/>
          <w:rtl/>
        </w:rPr>
        <w:t xml:space="preserve"> לפי ערים</w:t>
      </w:r>
    </w:p>
    <w:p w:rsidR="00CB3519" w:rsidRPr="00CB3519" w:rsidRDefault="00CB3519" w:rsidP="00CB3519">
      <w:pPr>
        <w:rPr>
          <w:rtl/>
        </w:rPr>
      </w:pPr>
    </w:p>
    <w:p w:rsidR="00B24ECE" w:rsidRPr="00B24ECE" w:rsidRDefault="00CB3519" w:rsidP="00B24ECE">
      <w:r>
        <w:object w:dxaOrig="1479" w:dyaOrig="9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48.75pt" o:ole="">
            <v:imagedata r:id="rId8" o:title=""/>
          </v:shape>
          <o:OLEObject Type="Embed" ProgID="Excel.Sheet.12" ShapeID="_x0000_i1025" DrawAspect="Icon" ObjectID="_1622378179" r:id="rId9"/>
        </w:object>
      </w:r>
    </w:p>
    <w:p w:rsidR="00EB6216" w:rsidRPr="00B24ECE" w:rsidRDefault="00EB6216" w:rsidP="000E47D4">
      <w:pPr>
        <w:rPr>
          <w:rtl/>
        </w:rPr>
      </w:pPr>
    </w:p>
    <w:sectPr w:rsidR="00EB6216" w:rsidRPr="00B24ECE" w:rsidSect="00104558">
      <w:headerReference w:type="default" r:id="rId10"/>
      <w:footerReference w:type="default" r:id="rId11"/>
      <w:pgSz w:w="11910" w:h="16845"/>
      <w:pgMar w:top="2269" w:right="1191" w:bottom="1135" w:left="1191" w:header="720" w:footer="306"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3DAA" w:rsidRDefault="00133DAA" w:rsidP="00104558">
      <w:pPr>
        <w:spacing w:after="0" w:line="240" w:lineRule="auto"/>
      </w:pPr>
      <w:r>
        <w:separator/>
      </w:r>
    </w:p>
  </w:endnote>
  <w:endnote w:type="continuationSeparator" w:id="0">
    <w:p w:rsidR="00133DAA" w:rsidRDefault="00133DAA" w:rsidP="001045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Gisha">
    <w:altName w:val="Segoe UI"/>
    <w:charset w:val="00"/>
    <w:family w:val="swiss"/>
    <w:pitch w:val="variable"/>
    <w:sig w:usb0="80000807" w:usb1="40000042" w:usb2="00000000" w:usb3="00000000" w:csb0="00000021" w:csb1="00000000"/>
  </w:font>
  <w:font w:name="David">
    <w:panose1 w:val="020E0502060401010101"/>
    <w:charset w:val="00"/>
    <w:family w:val="swiss"/>
    <w:pitch w:val="variable"/>
    <w:sig w:usb0="00000803" w:usb1="00000000" w:usb2="00000000" w:usb3="00000000" w:csb0="00000021" w:csb1="00000000"/>
  </w:font>
  <w:font w:name="Segoe UI Semibold">
    <w:panose1 w:val="020B0702040204020203"/>
    <w:charset w:val="00"/>
    <w:family w:val="swiss"/>
    <w:pitch w:val="variable"/>
    <w:sig w:usb0="E4002EFF" w:usb1="C000E47F" w:usb2="00000009" w:usb3="00000000" w:csb0="000001F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4" w:space="0" w:color="1F4E79" w:themeColor="accent1" w:themeShade="80"/>
      </w:tblBorders>
      <w:tblLayout w:type="fixed"/>
      <w:tblLook w:val="0000" w:firstRow="0" w:lastRow="0" w:firstColumn="0" w:lastColumn="0" w:noHBand="0" w:noVBand="0"/>
    </w:tblPr>
    <w:tblGrid>
      <w:gridCol w:w="3946"/>
      <w:gridCol w:w="2099"/>
      <w:gridCol w:w="4058"/>
    </w:tblGrid>
    <w:tr w:rsidR="0003060C" w:rsidRPr="005762BD" w:rsidTr="0003060C">
      <w:trPr>
        <w:jc w:val="center"/>
      </w:trPr>
      <w:tc>
        <w:tcPr>
          <w:tcW w:w="3946" w:type="dxa"/>
        </w:tcPr>
        <w:p w:rsidR="0003060C" w:rsidRPr="00BE14C4" w:rsidRDefault="0003060C" w:rsidP="00104558">
          <w:pPr>
            <w:pStyle w:val="Footer"/>
            <w:tabs>
              <w:tab w:val="right" w:pos="6237"/>
              <w:tab w:val="left" w:pos="6946"/>
            </w:tabs>
            <w:spacing w:before="60" w:line="288" w:lineRule="auto"/>
            <w:jc w:val="right"/>
            <w:rPr>
              <w:color w:val="315683"/>
              <w:sz w:val="16"/>
              <w:szCs w:val="16"/>
              <w:rtl/>
            </w:rPr>
          </w:pPr>
        </w:p>
      </w:tc>
      <w:tc>
        <w:tcPr>
          <w:tcW w:w="2099" w:type="dxa"/>
        </w:tcPr>
        <w:p w:rsidR="0003060C" w:rsidRPr="00BE14C4" w:rsidRDefault="0003060C" w:rsidP="00104558">
          <w:pPr>
            <w:pStyle w:val="Footer"/>
            <w:tabs>
              <w:tab w:val="right" w:pos="6237"/>
              <w:tab w:val="left" w:pos="6946"/>
            </w:tabs>
            <w:spacing w:before="60" w:line="288" w:lineRule="auto"/>
            <w:jc w:val="center"/>
            <w:rPr>
              <w:color w:val="315683"/>
              <w:sz w:val="16"/>
              <w:szCs w:val="16"/>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sidR="007E0D28">
            <w:rPr>
              <w:noProof/>
              <w:snapToGrid w:val="0"/>
              <w:color w:val="315683"/>
              <w:sz w:val="16"/>
              <w:szCs w:val="16"/>
              <w:rtl/>
            </w:rPr>
            <w:t>1</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r w:rsidR="00133DAA">
            <w:rPr>
              <w:rStyle w:val="PageNumber"/>
              <w:noProof/>
              <w:sz w:val="16"/>
              <w:szCs w:val="16"/>
            </w:rPr>
            <w:fldChar w:fldCharType="begin"/>
          </w:r>
          <w:r w:rsidR="00133DAA">
            <w:rPr>
              <w:rStyle w:val="PageNumber"/>
              <w:noProof/>
              <w:sz w:val="16"/>
              <w:szCs w:val="16"/>
            </w:rPr>
            <w:instrText xml:space="preserve"> NUMPAGES   \* MERGEFORMAT </w:instrText>
          </w:r>
          <w:r w:rsidR="00133DAA">
            <w:rPr>
              <w:rStyle w:val="PageNumber"/>
              <w:noProof/>
              <w:sz w:val="16"/>
              <w:szCs w:val="16"/>
            </w:rPr>
            <w:fldChar w:fldCharType="separate"/>
          </w:r>
          <w:r w:rsidR="007E0D28">
            <w:rPr>
              <w:rStyle w:val="PageNumber"/>
              <w:noProof/>
              <w:sz w:val="16"/>
              <w:szCs w:val="16"/>
              <w:rtl/>
            </w:rPr>
            <w:t>36</w:t>
          </w:r>
          <w:r w:rsidR="00133DAA">
            <w:rPr>
              <w:rStyle w:val="PageNumber"/>
              <w:noProof/>
              <w:sz w:val="16"/>
              <w:szCs w:val="16"/>
            </w:rPr>
            <w:fldChar w:fldCharType="end"/>
          </w:r>
        </w:p>
      </w:tc>
      <w:tc>
        <w:tcPr>
          <w:tcW w:w="4058" w:type="dxa"/>
        </w:tcPr>
        <w:p w:rsidR="0003060C" w:rsidRPr="00BE14C4" w:rsidRDefault="0003060C" w:rsidP="00104558">
          <w:pPr>
            <w:pStyle w:val="Footer"/>
            <w:tabs>
              <w:tab w:val="right" w:pos="6237"/>
              <w:tab w:val="left" w:pos="6946"/>
            </w:tabs>
            <w:spacing w:before="60" w:line="288" w:lineRule="auto"/>
            <w:rPr>
              <w:snapToGrid w:val="0"/>
              <w:color w:val="315683"/>
              <w:sz w:val="16"/>
              <w:szCs w:val="16"/>
              <w:rtl/>
            </w:rPr>
          </w:pPr>
        </w:p>
      </w:tc>
    </w:tr>
  </w:tbl>
  <w:p w:rsidR="0003060C" w:rsidRPr="00104558" w:rsidRDefault="0003060C" w:rsidP="001045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3DAA" w:rsidRDefault="00133DAA" w:rsidP="00104558">
      <w:pPr>
        <w:spacing w:after="0" w:line="240" w:lineRule="auto"/>
      </w:pPr>
      <w:r>
        <w:separator/>
      </w:r>
    </w:p>
  </w:footnote>
  <w:footnote w:type="continuationSeparator" w:id="0">
    <w:p w:rsidR="00133DAA" w:rsidRDefault="00133DAA" w:rsidP="001045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bidiVisual/>
      <w:tblW w:w="97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2"/>
      <w:gridCol w:w="3252"/>
      <w:gridCol w:w="3253"/>
    </w:tblGrid>
    <w:tr w:rsidR="0003060C" w:rsidTr="0003060C">
      <w:tc>
        <w:tcPr>
          <w:tcW w:w="3252" w:type="dxa"/>
        </w:tcPr>
        <w:p w:rsidR="0003060C" w:rsidRDefault="0003060C" w:rsidP="00CB1B1E">
          <w:pPr>
            <w:pStyle w:val="Header"/>
            <w:tabs>
              <w:tab w:val="left" w:pos="6340"/>
            </w:tabs>
            <w:rPr>
              <w:noProof/>
              <w:sz w:val="36"/>
              <w:szCs w:val="36"/>
              <w:rtl/>
            </w:rPr>
          </w:pPr>
          <w:r>
            <w:rPr>
              <w:noProof/>
            </w:rPr>
            <w:drawing>
              <wp:inline distT="0" distB="0" distL="0" distR="0" wp14:anchorId="296DDB64" wp14:editId="76866204">
                <wp:extent cx="1047750" cy="504825"/>
                <wp:effectExtent l="0" t="0" r="0" b="9525"/>
                <wp:docPr id="7"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inline>
            </w:drawing>
          </w:r>
        </w:p>
      </w:tc>
      <w:tc>
        <w:tcPr>
          <w:tcW w:w="3252" w:type="dxa"/>
        </w:tcPr>
        <w:p w:rsidR="0003060C" w:rsidRDefault="0003060C" w:rsidP="00CB1B1E">
          <w:pPr>
            <w:pStyle w:val="Header"/>
            <w:tabs>
              <w:tab w:val="left" w:pos="6340"/>
            </w:tabs>
            <w:jc w:val="center"/>
            <w:rPr>
              <w:rFonts w:ascii="Times New Roman" w:eastAsia="Times New Roman" w:hAnsi="Times New Roman" w:cs="FrankRuehl"/>
              <w:b/>
              <w:bCs/>
              <w:color w:val="auto"/>
              <w:sz w:val="26"/>
              <w:szCs w:val="40"/>
              <w:rtl/>
              <w:lang w:eastAsia="he-IL"/>
            </w:rPr>
          </w:pPr>
          <w:r w:rsidRPr="00FF003D">
            <w:rPr>
              <w:rFonts w:ascii="Times New Roman" w:eastAsia="Times New Roman" w:hAnsi="Times New Roman" w:cs="FrankRuehl"/>
              <w:b/>
              <w:bCs/>
              <w:color w:val="auto"/>
              <w:sz w:val="26"/>
              <w:szCs w:val="40"/>
              <w:rtl/>
              <w:lang w:eastAsia="he-IL"/>
            </w:rPr>
            <w:t>מדינת ישראל</w:t>
          </w:r>
        </w:p>
        <w:p w:rsidR="0003060C" w:rsidRPr="00FF003D" w:rsidRDefault="0003060C" w:rsidP="00CB1B1E">
          <w:pPr>
            <w:widowControl w:val="0"/>
            <w:tabs>
              <w:tab w:val="center" w:pos="4153"/>
              <w:tab w:val="right" w:pos="8306"/>
            </w:tabs>
            <w:spacing w:after="0" w:line="240" w:lineRule="auto"/>
            <w:jc w:val="center"/>
            <w:rPr>
              <w:rFonts w:ascii="Times New Roman" w:eastAsia="Times New Roman" w:hAnsi="Times New Roman" w:cs="FrankRuehl"/>
              <w:color w:val="auto"/>
              <w:szCs w:val="26"/>
              <w:rtl/>
              <w:lang w:eastAsia="he-IL"/>
            </w:rPr>
          </w:pPr>
          <w:r w:rsidRPr="00FF003D">
            <w:rPr>
              <w:rFonts w:ascii="Times New Roman" w:eastAsia="Times New Roman" w:hAnsi="Times New Roman" w:cs="FrankRuehl"/>
              <w:b/>
              <w:bCs/>
              <w:color w:val="auto"/>
              <w:szCs w:val="32"/>
              <w:rtl/>
              <w:lang w:eastAsia="he-IL"/>
            </w:rPr>
            <w:t>משרד האוצר</w:t>
          </w:r>
        </w:p>
      </w:tc>
      <w:tc>
        <w:tcPr>
          <w:tcW w:w="3253" w:type="dxa"/>
        </w:tcPr>
        <w:p w:rsidR="0003060C" w:rsidRPr="00B0315B" w:rsidRDefault="0003060C" w:rsidP="00CB1B1E">
          <w:pPr>
            <w:pStyle w:val="Header"/>
            <w:tabs>
              <w:tab w:val="left" w:pos="6340"/>
            </w:tabs>
            <w:jc w:val="right"/>
            <w:rPr>
              <w:noProof/>
              <w:sz w:val="36"/>
              <w:szCs w:val="36"/>
              <w:rtl/>
            </w:rPr>
          </w:pPr>
          <w:r w:rsidRPr="006F5B65">
            <w:rPr>
              <w:b/>
              <w:bCs/>
              <w:noProof/>
              <w:szCs w:val="40"/>
            </w:rPr>
            <w:drawing>
              <wp:inline distT="0" distB="0" distL="0" distR="0" wp14:anchorId="1C6B39BA" wp14:editId="58925B3A">
                <wp:extent cx="913765" cy="747395"/>
                <wp:effectExtent l="0" t="0" r="635" b="0"/>
                <wp:docPr id="8"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inline>
            </w:drawing>
          </w:r>
        </w:p>
      </w:tc>
    </w:tr>
  </w:tbl>
  <w:p w:rsidR="0003060C" w:rsidRPr="00104558" w:rsidRDefault="000306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746BA"/>
    <w:multiLevelType w:val="hybridMultilevel"/>
    <w:tmpl w:val="BE009588"/>
    <w:lvl w:ilvl="0" w:tplc="0E2629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710076"/>
    <w:multiLevelType w:val="hybridMultilevel"/>
    <w:tmpl w:val="D2F6A04A"/>
    <w:lvl w:ilvl="0" w:tplc="0E2629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F41B47"/>
    <w:multiLevelType w:val="hybridMultilevel"/>
    <w:tmpl w:val="59DE208E"/>
    <w:lvl w:ilvl="0" w:tplc="0E2629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15792B"/>
    <w:multiLevelType w:val="hybridMultilevel"/>
    <w:tmpl w:val="27789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D054E5"/>
    <w:multiLevelType w:val="hybridMultilevel"/>
    <w:tmpl w:val="E4E255FC"/>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 w15:restartNumberingAfterBreak="0">
    <w:nsid w:val="171E15B0"/>
    <w:multiLevelType w:val="hybridMultilevel"/>
    <w:tmpl w:val="E4E255FC"/>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 w15:restartNumberingAfterBreak="0">
    <w:nsid w:val="18BB70B1"/>
    <w:multiLevelType w:val="multilevel"/>
    <w:tmpl w:val="370E7D52"/>
    <w:lvl w:ilvl="0">
      <w:start w:val="1"/>
      <w:numFmt w:val="decimal"/>
      <w:pStyle w:val="Heading1"/>
      <w:lvlText w:val="%1."/>
      <w:lvlJc w:val="left"/>
      <w:pPr>
        <w:ind w:left="360" w:hanging="360"/>
      </w:pPr>
      <w:rPr>
        <w:rFonts w:hint="default"/>
        <w:b/>
        <w:bCs/>
        <w:i w:val="0"/>
        <w:iCs w:val="0"/>
        <w:caps w:val="0"/>
        <w:strike w:val="0"/>
        <w:dstrike w:val="0"/>
        <w:vanish w:val="0"/>
        <w:color w:val="000000"/>
        <w:sz w:val="32"/>
        <w:szCs w:val="32"/>
        <w:u w:val="none"/>
        <w:vertAlign w:val="baseline"/>
      </w:rPr>
    </w:lvl>
    <w:lvl w:ilvl="1">
      <w:start w:val="1"/>
      <w:numFmt w:val="decimal"/>
      <w:pStyle w:val="Heading2"/>
      <w:lvlText w:val="%1.%2"/>
      <w:lvlJc w:val="left"/>
      <w:pPr>
        <w:tabs>
          <w:tab w:val="num" w:pos="720"/>
        </w:tabs>
        <w:ind w:left="720" w:hanging="720"/>
      </w:pPr>
      <w:rPr>
        <w:rFonts w:ascii="Arial" w:hAnsi="Arial" w:cs="Arial" w:hint="default"/>
        <w:b/>
        <w:bCs/>
        <w:i w:val="0"/>
        <w:iCs w:val="0"/>
        <w:caps w:val="0"/>
        <w:strike w:val="0"/>
        <w:dstrike w:val="0"/>
        <w:vanish w:val="0"/>
        <w:color w:val="000000"/>
        <w:sz w:val="28"/>
        <w:szCs w:val="28"/>
        <w:u w:val="none"/>
        <w:vertAlign w:val="baseline"/>
      </w:rPr>
    </w:lvl>
    <w:lvl w:ilvl="2">
      <w:start w:val="1"/>
      <w:numFmt w:val="decimal"/>
      <w:lvlText w:val="%1.%2.%3"/>
      <w:lvlJc w:val="left"/>
      <w:pPr>
        <w:tabs>
          <w:tab w:val="num" w:pos="1077"/>
        </w:tabs>
        <w:ind w:left="1077" w:hanging="1077"/>
      </w:pPr>
      <w:rPr>
        <w:rFonts w:ascii="Arial" w:hAnsi="Arial" w:cs="Arial" w:hint="default"/>
        <w:b/>
        <w:bCs/>
        <w:i w:val="0"/>
        <w:iCs w:val="0"/>
        <w:caps w:val="0"/>
        <w:strike w:val="0"/>
        <w:dstrike w:val="0"/>
        <w:vanish w:val="0"/>
        <w:color w:val="000000"/>
        <w:sz w:val="26"/>
        <w:szCs w:val="26"/>
        <w:vertAlign w:val="baseline"/>
      </w:rPr>
    </w:lvl>
    <w:lvl w:ilvl="3">
      <w:start w:val="1"/>
      <w:numFmt w:val="decimal"/>
      <w:lvlText w:val="%1.%2.%3.%4"/>
      <w:lvlJc w:val="left"/>
      <w:pPr>
        <w:tabs>
          <w:tab w:val="num" w:pos="1644"/>
        </w:tabs>
        <w:ind w:left="1644" w:hanging="1077"/>
      </w:pPr>
      <w:rPr>
        <w:rFonts w:ascii="Arial" w:hAnsi="Arial" w:cs="Arial" w:hint="default"/>
        <w:b/>
        <w:bCs/>
        <w:i w:val="0"/>
        <w:iCs w:val="0"/>
        <w:caps w:val="0"/>
        <w:strike w:val="0"/>
        <w:dstrike w:val="0"/>
        <w:vanish w:val="0"/>
        <w:color w:val="000000"/>
        <w:sz w:val="24"/>
        <w:szCs w:val="24"/>
        <w:u w:val="none"/>
        <w:vertAlign w:val="baseline"/>
      </w:rPr>
    </w:lvl>
    <w:lvl w:ilvl="4">
      <w:start w:val="1"/>
      <w:numFmt w:val="decimal"/>
      <w:lvlText w:val="%1.%2.%3.%4.%5"/>
      <w:lvlJc w:val="left"/>
      <w:pPr>
        <w:tabs>
          <w:tab w:val="num" w:pos="1440"/>
        </w:tabs>
        <w:ind w:left="1440" w:hanging="1440"/>
      </w:pPr>
      <w:rPr>
        <w:rFonts w:ascii="Arial" w:hAnsi="Arial" w:cs="Arial" w:hint="default"/>
        <w:b w:val="0"/>
        <w:bCs w:val="0"/>
        <w:i w:val="0"/>
        <w:iCs w:val="0"/>
        <w:caps w:val="0"/>
        <w:strike w:val="0"/>
        <w:dstrike w:val="0"/>
        <w:vanish w:val="0"/>
        <w:color w:val="000000"/>
        <w:sz w:val="24"/>
        <w:szCs w:val="24"/>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7" w15:restartNumberingAfterBreak="0">
    <w:nsid w:val="1A654F7A"/>
    <w:multiLevelType w:val="hybridMultilevel"/>
    <w:tmpl w:val="0AFEFC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730BBE"/>
    <w:multiLevelType w:val="hybridMultilevel"/>
    <w:tmpl w:val="3B34B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5B7AEC"/>
    <w:multiLevelType w:val="hybridMultilevel"/>
    <w:tmpl w:val="62CE0C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CD43B2"/>
    <w:multiLevelType w:val="hybridMultilevel"/>
    <w:tmpl w:val="C1DE04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9A773F"/>
    <w:multiLevelType w:val="hybridMultilevel"/>
    <w:tmpl w:val="E77AB3C6"/>
    <w:lvl w:ilvl="0" w:tplc="96501224">
      <w:start w:val="1"/>
      <w:numFmt w:val="hebrew1"/>
      <w:pStyle w:val="Heading4"/>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93673C"/>
    <w:multiLevelType w:val="hybridMultilevel"/>
    <w:tmpl w:val="62CE0C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062D6C"/>
    <w:multiLevelType w:val="hybridMultilevel"/>
    <w:tmpl w:val="27789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7B118C"/>
    <w:multiLevelType w:val="hybridMultilevel"/>
    <w:tmpl w:val="48462D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ED60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C5F543D"/>
    <w:multiLevelType w:val="hybridMultilevel"/>
    <w:tmpl w:val="10F83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E394E30"/>
    <w:multiLevelType w:val="multilevel"/>
    <w:tmpl w:val="15FE266E"/>
    <w:lvl w:ilvl="0">
      <w:start w:val="1"/>
      <w:numFmt w:val="hebrew1"/>
      <w:lvlText w:val="%1."/>
      <w:lvlJc w:val="center"/>
      <w:pPr>
        <w:ind w:left="360" w:hanging="360"/>
      </w:pPr>
      <w:rPr>
        <w:rFonts w:hint="default"/>
        <w:b w:val="0"/>
        <w:bCs w:val="0"/>
        <w:i w:val="0"/>
        <w:iCs w:val="0"/>
        <w:caps w:val="0"/>
        <w:strike w:val="0"/>
        <w:dstrike w:val="0"/>
        <w:vanish w:val="0"/>
        <w:color w:val="000000"/>
        <w:sz w:val="22"/>
        <w:szCs w:val="22"/>
        <w:u w:val="none"/>
        <w:vertAlign w:val="baseline"/>
      </w:rPr>
    </w:lvl>
    <w:lvl w:ilvl="1">
      <w:start w:val="1"/>
      <w:numFmt w:val="decimal"/>
      <w:lvlText w:val="%1.%2"/>
      <w:lvlJc w:val="left"/>
      <w:pPr>
        <w:tabs>
          <w:tab w:val="num" w:pos="720"/>
        </w:tabs>
        <w:ind w:left="720" w:hanging="720"/>
      </w:pPr>
      <w:rPr>
        <w:rFonts w:ascii="Arial" w:hAnsi="Arial" w:cs="Arial" w:hint="default"/>
        <w:b/>
        <w:bCs/>
        <w:i w:val="0"/>
        <w:iCs w:val="0"/>
        <w:caps w:val="0"/>
        <w:strike w:val="0"/>
        <w:dstrike w:val="0"/>
        <w:vanish w:val="0"/>
        <w:color w:val="000000"/>
        <w:sz w:val="28"/>
        <w:szCs w:val="28"/>
        <w:u w:val="none"/>
        <w:vertAlign w:val="baseline"/>
      </w:rPr>
    </w:lvl>
    <w:lvl w:ilvl="2">
      <w:start w:val="1"/>
      <w:numFmt w:val="decimal"/>
      <w:lvlText w:val="%1.%2.%3"/>
      <w:lvlJc w:val="left"/>
      <w:pPr>
        <w:tabs>
          <w:tab w:val="num" w:pos="1077"/>
        </w:tabs>
        <w:ind w:left="1077" w:hanging="1077"/>
      </w:pPr>
      <w:rPr>
        <w:rFonts w:ascii="Arial" w:hAnsi="Arial" w:cs="Arial" w:hint="default"/>
        <w:b/>
        <w:bCs/>
        <w:i w:val="0"/>
        <w:iCs w:val="0"/>
        <w:caps w:val="0"/>
        <w:strike w:val="0"/>
        <w:dstrike w:val="0"/>
        <w:vanish w:val="0"/>
        <w:color w:val="000000"/>
        <w:sz w:val="26"/>
        <w:szCs w:val="26"/>
        <w:vertAlign w:val="baseline"/>
      </w:rPr>
    </w:lvl>
    <w:lvl w:ilvl="3">
      <w:start w:val="1"/>
      <w:numFmt w:val="decimal"/>
      <w:lvlText w:val="%1.%2.%3.%4"/>
      <w:lvlJc w:val="left"/>
      <w:pPr>
        <w:tabs>
          <w:tab w:val="num" w:pos="1644"/>
        </w:tabs>
        <w:ind w:left="1644" w:hanging="1077"/>
      </w:pPr>
      <w:rPr>
        <w:rFonts w:ascii="Arial" w:hAnsi="Arial" w:cs="Arial" w:hint="default"/>
        <w:b/>
        <w:bCs/>
        <w:i w:val="0"/>
        <w:iCs w:val="0"/>
        <w:caps w:val="0"/>
        <w:strike w:val="0"/>
        <w:dstrike w:val="0"/>
        <w:vanish w:val="0"/>
        <w:color w:val="000000"/>
        <w:sz w:val="24"/>
        <w:szCs w:val="24"/>
        <w:u w:val="none"/>
        <w:vertAlign w:val="baseline"/>
      </w:rPr>
    </w:lvl>
    <w:lvl w:ilvl="4">
      <w:start w:val="1"/>
      <w:numFmt w:val="decimal"/>
      <w:lvlText w:val="%1.%2.%3.%4.%5"/>
      <w:lvlJc w:val="left"/>
      <w:pPr>
        <w:tabs>
          <w:tab w:val="num" w:pos="1440"/>
        </w:tabs>
        <w:ind w:left="1440" w:hanging="1440"/>
      </w:pPr>
      <w:rPr>
        <w:rFonts w:ascii="Arial" w:hAnsi="Arial" w:cs="Arial" w:hint="default"/>
        <w:b w:val="0"/>
        <w:bCs w:val="0"/>
        <w:i w:val="0"/>
        <w:iCs w:val="0"/>
        <w:caps w:val="0"/>
        <w:strike w:val="0"/>
        <w:dstrike w:val="0"/>
        <w:vanish w:val="0"/>
        <w:color w:val="000000"/>
        <w:sz w:val="24"/>
        <w:szCs w:val="24"/>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18" w15:restartNumberingAfterBreak="0">
    <w:nsid w:val="3F1720D3"/>
    <w:multiLevelType w:val="hybridMultilevel"/>
    <w:tmpl w:val="432AF416"/>
    <w:lvl w:ilvl="0" w:tplc="75223172">
      <w:start w:val="1"/>
      <w:numFmt w:val="decimal"/>
      <w:lvlText w:val="%1."/>
      <w:lvlJc w:val="left"/>
      <w:pPr>
        <w:ind w:left="525" w:hanging="360"/>
      </w:pPr>
      <w:rPr>
        <w:rFonts w:hint="default"/>
        <w:b w:val="0"/>
        <w:bCs w:val="0"/>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9" w15:restartNumberingAfterBreak="0">
    <w:nsid w:val="410352D8"/>
    <w:multiLevelType w:val="multilevel"/>
    <w:tmpl w:val="7B642D9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1A77865"/>
    <w:multiLevelType w:val="hybridMultilevel"/>
    <w:tmpl w:val="27E62A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5236A9"/>
    <w:multiLevelType w:val="hybridMultilevel"/>
    <w:tmpl w:val="D2F6A04A"/>
    <w:lvl w:ilvl="0" w:tplc="0E2629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4804F6"/>
    <w:multiLevelType w:val="hybridMultilevel"/>
    <w:tmpl w:val="8FEA7C20"/>
    <w:lvl w:ilvl="0" w:tplc="0CA2E5B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pStyle w:val="Heading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77B0D6F"/>
    <w:multiLevelType w:val="hybridMultilevel"/>
    <w:tmpl w:val="0742B6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824048"/>
    <w:multiLevelType w:val="hybridMultilevel"/>
    <w:tmpl w:val="016038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94094E"/>
    <w:multiLevelType w:val="hybridMultilevel"/>
    <w:tmpl w:val="715A2140"/>
    <w:lvl w:ilvl="0" w:tplc="0E2629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2D64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32971C1"/>
    <w:multiLevelType w:val="hybridMultilevel"/>
    <w:tmpl w:val="95F6AA62"/>
    <w:lvl w:ilvl="0" w:tplc="0E2629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42C2A0E"/>
    <w:multiLevelType w:val="hybridMultilevel"/>
    <w:tmpl w:val="AF2A92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B6D0F81"/>
    <w:multiLevelType w:val="hybridMultilevel"/>
    <w:tmpl w:val="27789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18D701B"/>
    <w:multiLevelType w:val="hybridMultilevel"/>
    <w:tmpl w:val="154C80CC"/>
    <w:lvl w:ilvl="0" w:tplc="0E2629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147A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A876456"/>
    <w:multiLevelType w:val="hybridMultilevel"/>
    <w:tmpl w:val="E90AC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B4E3F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DA73494"/>
    <w:multiLevelType w:val="hybridMultilevel"/>
    <w:tmpl w:val="0742B6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6"/>
  </w:num>
  <w:num w:numId="3">
    <w:abstractNumId w:val="19"/>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1"/>
  </w:num>
  <w:num w:numId="5">
    <w:abstractNumId w:val="4"/>
  </w:num>
  <w:num w:numId="6">
    <w:abstractNumId w:val="33"/>
  </w:num>
  <w:num w:numId="7">
    <w:abstractNumId w:val="31"/>
  </w:num>
  <w:num w:numId="8">
    <w:abstractNumId w:val="15"/>
  </w:num>
  <w:num w:numId="9">
    <w:abstractNumId w:val="5"/>
  </w:num>
  <w:num w:numId="10">
    <w:abstractNumId w:val="0"/>
  </w:num>
  <w:num w:numId="11">
    <w:abstractNumId w:val="25"/>
  </w:num>
  <w:num w:numId="12">
    <w:abstractNumId w:val="30"/>
  </w:num>
  <w:num w:numId="13">
    <w:abstractNumId w:val="2"/>
  </w:num>
  <w:num w:numId="14">
    <w:abstractNumId w:val="27"/>
  </w:num>
  <w:num w:numId="15">
    <w:abstractNumId w:val="26"/>
  </w:num>
  <w:num w:numId="16">
    <w:abstractNumId w:val="16"/>
  </w:num>
  <w:num w:numId="17">
    <w:abstractNumId w:val="8"/>
  </w:num>
  <w:num w:numId="18">
    <w:abstractNumId w:val="24"/>
  </w:num>
  <w:num w:numId="19">
    <w:abstractNumId w:val="10"/>
  </w:num>
  <w:num w:numId="20">
    <w:abstractNumId w:val="32"/>
  </w:num>
  <w:num w:numId="21">
    <w:abstractNumId w:val="28"/>
  </w:num>
  <w:num w:numId="22">
    <w:abstractNumId w:val="14"/>
  </w:num>
  <w:num w:numId="23">
    <w:abstractNumId w:val="3"/>
  </w:num>
  <w:num w:numId="24">
    <w:abstractNumId w:val="29"/>
  </w:num>
  <w:num w:numId="25">
    <w:abstractNumId w:val="13"/>
  </w:num>
  <w:num w:numId="26">
    <w:abstractNumId w:val="7"/>
  </w:num>
  <w:num w:numId="27">
    <w:abstractNumId w:val="20"/>
  </w:num>
  <w:num w:numId="28">
    <w:abstractNumId w:val="12"/>
  </w:num>
  <w:num w:numId="29">
    <w:abstractNumId w:val="9"/>
  </w:num>
  <w:num w:numId="30">
    <w:abstractNumId w:val="23"/>
  </w:num>
  <w:num w:numId="31">
    <w:abstractNumId w:val="34"/>
  </w:num>
  <w:num w:numId="32">
    <w:abstractNumId w:val="17"/>
  </w:num>
  <w:num w:numId="33">
    <w:abstractNumId w:val="18"/>
  </w:num>
  <w:num w:numId="34">
    <w:abstractNumId w:val="1"/>
  </w:num>
  <w:num w:numId="35">
    <w:abstractNumId w:val="21"/>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7D4"/>
    <w:rsid w:val="00004A39"/>
    <w:rsid w:val="0003060C"/>
    <w:rsid w:val="000335DD"/>
    <w:rsid w:val="000C0D8C"/>
    <w:rsid w:val="000E47D4"/>
    <w:rsid w:val="000F5B38"/>
    <w:rsid w:val="00104558"/>
    <w:rsid w:val="0010509A"/>
    <w:rsid w:val="00133DAA"/>
    <w:rsid w:val="0020105D"/>
    <w:rsid w:val="002B437D"/>
    <w:rsid w:val="003538C9"/>
    <w:rsid w:val="00445FEA"/>
    <w:rsid w:val="00464D8F"/>
    <w:rsid w:val="004D2EDB"/>
    <w:rsid w:val="005A7BDE"/>
    <w:rsid w:val="007E0D28"/>
    <w:rsid w:val="00811FB2"/>
    <w:rsid w:val="00891FAD"/>
    <w:rsid w:val="008C5727"/>
    <w:rsid w:val="008E04E6"/>
    <w:rsid w:val="008E734C"/>
    <w:rsid w:val="00971467"/>
    <w:rsid w:val="00972DC4"/>
    <w:rsid w:val="00973941"/>
    <w:rsid w:val="00976B04"/>
    <w:rsid w:val="009C789E"/>
    <w:rsid w:val="00AF3B3F"/>
    <w:rsid w:val="00B24ECE"/>
    <w:rsid w:val="00B32DC7"/>
    <w:rsid w:val="00B60B3C"/>
    <w:rsid w:val="00BF6F0B"/>
    <w:rsid w:val="00C63CA2"/>
    <w:rsid w:val="00C731F9"/>
    <w:rsid w:val="00C92E03"/>
    <w:rsid w:val="00CB1B1E"/>
    <w:rsid w:val="00CB3519"/>
    <w:rsid w:val="00D00139"/>
    <w:rsid w:val="00D3283F"/>
    <w:rsid w:val="00D853F5"/>
    <w:rsid w:val="00D9682F"/>
    <w:rsid w:val="00DD436C"/>
    <w:rsid w:val="00E15E4B"/>
    <w:rsid w:val="00E21EC2"/>
    <w:rsid w:val="00E31C3B"/>
    <w:rsid w:val="00E72DD4"/>
    <w:rsid w:val="00EB6216"/>
    <w:rsid w:val="00F643D6"/>
    <w:rsid w:val="00FA1A00"/>
    <w:rsid w:val="00FF31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1577DF1-A65F-4F96-AD80-B3D47189A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bidi/>
        <w:spacing w:after="12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1FAD"/>
    <w:rPr>
      <w:rFonts w:ascii="Gisha" w:eastAsia="David" w:hAnsi="Gisha" w:cs="Gisha"/>
      <w:color w:val="000000"/>
      <w:sz w:val="24"/>
      <w:szCs w:val="24"/>
    </w:rPr>
  </w:style>
  <w:style w:type="paragraph" w:styleId="Heading1">
    <w:name w:val="heading 1"/>
    <w:basedOn w:val="Normal"/>
    <w:next w:val="Normal"/>
    <w:link w:val="Heading1Char"/>
    <w:uiPriority w:val="9"/>
    <w:qFormat/>
    <w:rsid w:val="00E21EC2"/>
    <w:pPr>
      <w:keepNext/>
      <w:keepLines/>
      <w:numPr>
        <w:numId w:val="2"/>
      </w:numPr>
      <w:spacing w:before="240" w:after="240"/>
      <w:outlineLvl w:val="0"/>
    </w:pPr>
    <w:rPr>
      <w:rFonts w:eastAsiaTheme="majorEastAsia"/>
      <w:b/>
      <w:bCs/>
      <w:color w:val="1F3864" w:themeColor="accent5" w:themeShade="80"/>
      <w:sz w:val="32"/>
      <w:szCs w:val="32"/>
    </w:rPr>
  </w:style>
  <w:style w:type="paragraph" w:styleId="Heading2">
    <w:name w:val="heading 2"/>
    <w:basedOn w:val="Normal"/>
    <w:next w:val="Normal"/>
    <w:link w:val="Heading2Char"/>
    <w:uiPriority w:val="9"/>
    <w:unhideWhenUsed/>
    <w:qFormat/>
    <w:rsid w:val="000C0D8C"/>
    <w:pPr>
      <w:keepNext/>
      <w:keepLines/>
      <w:numPr>
        <w:ilvl w:val="1"/>
        <w:numId w:val="2"/>
      </w:numPr>
      <w:tabs>
        <w:tab w:val="clear" w:pos="720"/>
      </w:tabs>
      <w:spacing w:before="240" w:after="240"/>
      <w:outlineLvl w:val="1"/>
    </w:pPr>
    <w:rPr>
      <w:rFonts w:eastAsiaTheme="majorEastAsia"/>
      <w:b/>
      <w:bCs/>
      <w:color w:val="323E4F" w:themeColor="text2" w:themeShade="BF"/>
      <w:sz w:val="28"/>
      <w:szCs w:val="28"/>
    </w:rPr>
  </w:style>
  <w:style w:type="paragraph" w:styleId="Heading3">
    <w:name w:val="heading 3"/>
    <w:basedOn w:val="Normal"/>
    <w:next w:val="Normal"/>
    <w:link w:val="Heading3Char"/>
    <w:qFormat/>
    <w:rsid w:val="00E21EC2"/>
    <w:pPr>
      <w:numPr>
        <w:ilvl w:val="2"/>
        <w:numId w:val="1"/>
      </w:numPr>
      <w:spacing w:before="360"/>
      <w:ind w:left="794" w:hanging="794"/>
      <w:jc w:val="left"/>
      <w:outlineLvl w:val="2"/>
    </w:pPr>
    <w:rPr>
      <w:rFonts w:eastAsia="Times New Roman"/>
      <w:b/>
      <w:bCs/>
      <w:noProof/>
      <w:color w:val="000000" w:themeColor="text1"/>
      <w:kern w:val="28"/>
      <w:sz w:val="26"/>
      <w:szCs w:val="26"/>
    </w:rPr>
  </w:style>
  <w:style w:type="paragraph" w:styleId="Heading4">
    <w:name w:val="heading 4"/>
    <w:basedOn w:val="Normal"/>
    <w:next w:val="Normal"/>
    <w:link w:val="Heading4Char"/>
    <w:uiPriority w:val="9"/>
    <w:unhideWhenUsed/>
    <w:qFormat/>
    <w:rsid w:val="00004A39"/>
    <w:pPr>
      <w:keepNext/>
      <w:keepLines/>
      <w:numPr>
        <w:numId w:val="4"/>
      </w:numPr>
      <w:spacing w:before="240" w:after="240"/>
      <w:ind w:left="851" w:hanging="851"/>
      <w:outlineLvl w:val="3"/>
    </w:pPr>
    <w:rPr>
      <w:rFonts w:eastAsiaTheme="majorEastAsia"/>
      <w:b/>
      <w:b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1EC2"/>
    <w:rPr>
      <w:rFonts w:ascii="Gisha" w:eastAsiaTheme="majorEastAsia" w:hAnsi="Gisha" w:cs="Gisha"/>
      <w:b/>
      <w:bCs/>
      <w:color w:val="1F3864" w:themeColor="accent5" w:themeShade="80"/>
      <w:sz w:val="32"/>
      <w:szCs w:val="32"/>
    </w:rPr>
  </w:style>
  <w:style w:type="paragraph" w:styleId="ListParagraph">
    <w:name w:val="List Paragraph"/>
    <w:basedOn w:val="Normal"/>
    <w:uiPriority w:val="34"/>
    <w:qFormat/>
    <w:rsid w:val="009C789E"/>
  </w:style>
  <w:style w:type="character" w:customStyle="1" w:styleId="Heading2Char">
    <w:name w:val="Heading 2 Char"/>
    <w:basedOn w:val="DefaultParagraphFont"/>
    <w:link w:val="Heading2"/>
    <w:uiPriority w:val="9"/>
    <w:rsid w:val="000C0D8C"/>
    <w:rPr>
      <w:rFonts w:ascii="Gisha" w:eastAsiaTheme="majorEastAsia" w:hAnsi="Gisha" w:cs="Gisha"/>
      <w:b/>
      <w:bCs/>
      <w:color w:val="323E4F" w:themeColor="text2" w:themeShade="BF"/>
      <w:sz w:val="28"/>
      <w:szCs w:val="28"/>
    </w:rPr>
  </w:style>
  <w:style w:type="character" w:customStyle="1" w:styleId="Heading3Char">
    <w:name w:val="Heading 3 Char"/>
    <w:link w:val="Heading3"/>
    <w:rsid w:val="00E21EC2"/>
    <w:rPr>
      <w:rFonts w:ascii="Gisha" w:hAnsi="Gisha" w:cs="Gisha"/>
      <w:b/>
      <w:bCs/>
      <w:noProof/>
      <w:color w:val="000000" w:themeColor="text1"/>
      <w:kern w:val="28"/>
      <w:sz w:val="26"/>
      <w:szCs w:val="26"/>
    </w:rPr>
  </w:style>
  <w:style w:type="paragraph" w:customStyle="1" w:styleId="mateor2">
    <w:name w:val="mateor2"/>
    <w:basedOn w:val="Heading2"/>
    <w:next w:val="Normal"/>
    <w:rsid w:val="000C0D8C"/>
    <w:pPr>
      <w:numPr>
        <w:numId w:val="3"/>
      </w:numPr>
      <w:contextualSpacing/>
    </w:pPr>
    <w:rPr>
      <w:rFonts w:cs="Segoe UI Semibold"/>
    </w:rPr>
  </w:style>
  <w:style w:type="table" w:styleId="TableGrid">
    <w:name w:val="Table Grid"/>
    <w:basedOn w:val="TableNormal"/>
    <w:uiPriority w:val="59"/>
    <w:rsid w:val="00D3283F"/>
    <w:pPr>
      <w:jc w:val="left"/>
    </w:pPr>
    <w:rPr>
      <w:rFonts w:ascii="Segoe UI Semibold"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045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4558"/>
    <w:rPr>
      <w:rFonts w:ascii="David" w:eastAsia="David" w:hAnsi="David" w:cs="David"/>
      <w:color w:val="000000"/>
      <w:sz w:val="24"/>
      <w:szCs w:val="24"/>
    </w:rPr>
  </w:style>
  <w:style w:type="paragraph" w:styleId="Footer">
    <w:name w:val="footer"/>
    <w:basedOn w:val="Normal"/>
    <w:link w:val="FooterChar"/>
    <w:unhideWhenUsed/>
    <w:rsid w:val="001045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4558"/>
    <w:rPr>
      <w:rFonts w:ascii="David" w:eastAsia="David" w:hAnsi="David" w:cs="David"/>
      <w:color w:val="000000"/>
      <w:sz w:val="24"/>
      <w:szCs w:val="24"/>
    </w:rPr>
  </w:style>
  <w:style w:type="table" w:customStyle="1" w:styleId="TableGrid1">
    <w:name w:val="Table Grid1"/>
    <w:basedOn w:val="TableNormal"/>
    <w:next w:val="TableGrid"/>
    <w:uiPriority w:val="59"/>
    <w:rsid w:val="00104558"/>
    <w:pPr>
      <w:spacing w:line="240" w:lineRule="auto"/>
      <w:ind w:left="720" w:hanging="720"/>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104558"/>
  </w:style>
  <w:style w:type="character" w:customStyle="1" w:styleId="Heading4Char">
    <w:name w:val="Heading 4 Char"/>
    <w:basedOn w:val="DefaultParagraphFont"/>
    <w:link w:val="Heading4"/>
    <w:uiPriority w:val="9"/>
    <w:rsid w:val="00004A39"/>
    <w:rPr>
      <w:rFonts w:ascii="Gisha" w:eastAsiaTheme="majorEastAsia" w:hAnsi="Gisha" w:cs="Gisha"/>
      <w:b/>
      <w:bCs/>
      <w:color w:val="2E74B5" w:themeColor="accent1" w:themeShade="BF"/>
      <w:sz w:val="24"/>
      <w:szCs w:val="24"/>
    </w:rPr>
  </w:style>
  <w:style w:type="paragraph" w:styleId="NoSpacing">
    <w:name w:val="No Spacing"/>
    <w:uiPriority w:val="1"/>
    <w:qFormat/>
    <w:rsid w:val="00AF3B3F"/>
    <w:pPr>
      <w:spacing w:after="0" w:line="240" w:lineRule="auto"/>
    </w:pPr>
    <w:rPr>
      <w:rFonts w:ascii="Gisha" w:eastAsia="David" w:hAnsi="Gisha" w:cs="Gisha"/>
      <w:color w:val="000000"/>
      <w:sz w:val="24"/>
      <w:szCs w:val="20"/>
    </w:rPr>
  </w:style>
  <w:style w:type="character" w:styleId="Hyperlink">
    <w:name w:val="Hyperlink"/>
    <w:basedOn w:val="DefaultParagraphFont"/>
    <w:uiPriority w:val="99"/>
    <w:unhideWhenUsed/>
    <w:rsid w:val="000E47D4"/>
    <w:rPr>
      <w:color w:val="0563C1" w:themeColor="hyperlink"/>
      <w:u w:val="single"/>
    </w:rPr>
  </w:style>
  <w:style w:type="character" w:styleId="CommentReference">
    <w:name w:val="annotation reference"/>
    <w:basedOn w:val="DefaultParagraphFont"/>
    <w:uiPriority w:val="99"/>
    <w:semiHidden/>
    <w:unhideWhenUsed/>
    <w:rsid w:val="000F5B38"/>
    <w:rPr>
      <w:sz w:val="16"/>
      <w:szCs w:val="16"/>
    </w:rPr>
  </w:style>
  <w:style w:type="paragraph" w:styleId="CommentText">
    <w:name w:val="annotation text"/>
    <w:basedOn w:val="Normal"/>
    <w:link w:val="CommentTextChar"/>
    <w:uiPriority w:val="99"/>
    <w:semiHidden/>
    <w:unhideWhenUsed/>
    <w:rsid w:val="000F5B38"/>
    <w:pPr>
      <w:spacing w:line="240" w:lineRule="auto"/>
    </w:pPr>
    <w:rPr>
      <w:sz w:val="20"/>
      <w:szCs w:val="20"/>
    </w:rPr>
  </w:style>
  <w:style w:type="character" w:customStyle="1" w:styleId="CommentTextChar">
    <w:name w:val="Comment Text Char"/>
    <w:basedOn w:val="DefaultParagraphFont"/>
    <w:link w:val="CommentText"/>
    <w:uiPriority w:val="99"/>
    <w:semiHidden/>
    <w:rsid w:val="000F5B38"/>
    <w:rPr>
      <w:rFonts w:ascii="Gisha" w:eastAsia="David" w:hAnsi="Gisha" w:cs="Gisha"/>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zehavita@mof.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package" Target="embeddings/Microsoft_Excel_Worksheet.xlsx"/></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20Berkovitch\Documents\Custom%20Office%20Templates\&#1495;&#1513;&#1499;&#1500;%20&#1496;&#1502;&#1508;&#1500;&#1497;&#1497;&#149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חשכל טמפלייט</Template>
  <TotalTime>1</TotalTime>
  <Pages>36</Pages>
  <Words>6626</Words>
  <Characters>33134</Characters>
  <Application>Microsoft Office Word</Application>
  <DocSecurity>0</DocSecurity>
  <Lines>276</Lines>
  <Paragraphs>79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39681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Berkovitch</dc:creator>
  <cp:keywords/>
  <dc:description/>
  <cp:lastModifiedBy>זהבית עמון</cp:lastModifiedBy>
  <cp:revision>2</cp:revision>
  <dcterms:created xsi:type="dcterms:W3CDTF">2019-06-18T12:50:00Z</dcterms:created>
  <dcterms:modified xsi:type="dcterms:W3CDTF">2019-06-18T12:50:00Z</dcterms:modified>
</cp:coreProperties>
</file>